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F5BA" w14:textId="77777777" w:rsidR="00572FEF" w:rsidRDefault="00572FEF" w:rsidP="00572FEF">
      <w:pPr>
        <w:pStyle w:val="Header"/>
        <w:ind w:left="0" w:firstLine="0"/>
        <w:jc w:val="center"/>
        <w:rPr>
          <w:rFonts w:ascii="Times New Roman" w:hAnsi="Times New Roman"/>
        </w:rPr>
      </w:pPr>
    </w:p>
    <w:p w14:paraId="6214EC62" w14:textId="77777777" w:rsidR="00572FEF" w:rsidRDefault="00572FEF" w:rsidP="00572FEF">
      <w:pPr>
        <w:pStyle w:val="Header"/>
        <w:ind w:left="0" w:firstLine="0"/>
        <w:jc w:val="center"/>
        <w:rPr>
          <w:rFonts w:ascii="Times New Roman" w:hAnsi="Times New Roman"/>
        </w:rPr>
      </w:pPr>
    </w:p>
    <w:p w14:paraId="57BD69B4" w14:textId="77777777" w:rsidR="0082411E" w:rsidRPr="00706274" w:rsidRDefault="0082411E" w:rsidP="00572FEF">
      <w:pPr>
        <w:pStyle w:val="Header"/>
        <w:ind w:left="0" w:firstLine="0"/>
        <w:jc w:val="center"/>
        <w:rPr>
          <w:rFonts w:ascii="Times New Roman" w:hAnsi="Times New Roman"/>
        </w:rPr>
      </w:pPr>
      <w:r w:rsidRPr="00706274">
        <w:rPr>
          <w:rFonts w:ascii="Times New Roman" w:hAnsi="Times New Roman"/>
        </w:rPr>
        <w:t>SAMPLE BIDDING SPECIFICATIONS</w:t>
      </w:r>
    </w:p>
    <w:p w14:paraId="188D1322" w14:textId="77777777" w:rsidR="0082411E" w:rsidRPr="00706274" w:rsidRDefault="0009562F" w:rsidP="0082411E">
      <w:pPr>
        <w:pStyle w:val="Header"/>
        <w:jc w:val="center"/>
        <w:rPr>
          <w:rFonts w:ascii="Times New Roman" w:hAnsi="Times New Roman"/>
          <w:sz w:val="24"/>
          <w:szCs w:val="24"/>
        </w:rPr>
      </w:pPr>
      <w:r>
        <w:rPr>
          <w:rFonts w:ascii="Times New Roman" w:hAnsi="Times New Roman"/>
          <w:b/>
          <w:sz w:val="24"/>
          <w:szCs w:val="24"/>
        </w:rPr>
        <w:t>HarmonicGuard</w:t>
      </w:r>
      <w:r w:rsidRPr="0009562F">
        <w:rPr>
          <w:rFonts w:ascii="Times New Roman" w:hAnsi="Times New Roman"/>
          <w:b/>
          <w:sz w:val="24"/>
          <w:szCs w:val="24"/>
          <w:vertAlign w:val="superscript"/>
        </w:rPr>
        <w:t>®</w:t>
      </w:r>
      <w:r>
        <w:rPr>
          <w:rFonts w:ascii="Times New Roman" w:hAnsi="Times New Roman"/>
          <w:b/>
          <w:sz w:val="24"/>
          <w:szCs w:val="24"/>
        </w:rPr>
        <w:t xml:space="preserve"> Passive (HGP) </w:t>
      </w:r>
      <w:r w:rsidR="00624F19">
        <w:rPr>
          <w:rFonts w:ascii="Times New Roman" w:hAnsi="Times New Roman"/>
          <w:b/>
          <w:sz w:val="24"/>
          <w:szCs w:val="24"/>
        </w:rPr>
        <w:t>H</w:t>
      </w:r>
      <w:r>
        <w:rPr>
          <w:rFonts w:ascii="Times New Roman" w:hAnsi="Times New Roman"/>
          <w:b/>
          <w:sz w:val="24"/>
          <w:szCs w:val="24"/>
        </w:rPr>
        <w:t xml:space="preserve">armonic </w:t>
      </w:r>
      <w:r w:rsidR="00624F19">
        <w:rPr>
          <w:rFonts w:ascii="Times New Roman" w:hAnsi="Times New Roman"/>
          <w:b/>
          <w:sz w:val="24"/>
          <w:szCs w:val="24"/>
        </w:rPr>
        <w:t>F</w:t>
      </w:r>
      <w:r>
        <w:rPr>
          <w:rFonts w:ascii="Times New Roman" w:hAnsi="Times New Roman"/>
          <w:b/>
          <w:sz w:val="24"/>
          <w:szCs w:val="24"/>
        </w:rPr>
        <w:t>ilter</w:t>
      </w:r>
    </w:p>
    <w:p w14:paraId="7723B2AD" w14:textId="77777777" w:rsidR="009F0751" w:rsidRPr="00833084" w:rsidRDefault="007910E8" w:rsidP="00BE0CA1">
      <w:pPr>
        <w:pStyle w:val="ARCATHeading1-Part"/>
        <w:rPr>
          <w:rFonts w:ascii="Times New Roman" w:hAnsi="Times New Roman"/>
          <w:sz w:val="22"/>
          <w:u w:val="single"/>
        </w:rPr>
      </w:pPr>
      <w:r w:rsidRPr="00833084">
        <w:rPr>
          <w:rFonts w:ascii="Times New Roman" w:hAnsi="Times New Roman"/>
          <w:sz w:val="22"/>
          <w:u w:val="single"/>
        </w:rPr>
        <w:t>GENERAL</w:t>
      </w:r>
    </w:p>
    <w:p w14:paraId="2F8A80F3" w14:textId="77777777" w:rsidR="00827580" w:rsidRPr="009340EB" w:rsidRDefault="0077350C" w:rsidP="00BE0CA1">
      <w:pPr>
        <w:pStyle w:val="ARCATHeading2-Article"/>
        <w:rPr>
          <w:rFonts w:ascii="Times New Roman" w:hAnsi="Times New Roman"/>
        </w:rPr>
      </w:pPr>
      <w:r>
        <w:rPr>
          <w:rFonts w:ascii="Times New Roman" w:hAnsi="Times New Roman"/>
        </w:rPr>
        <w:t>DESCRIPTION</w:t>
      </w:r>
    </w:p>
    <w:p w14:paraId="6F81A58B" w14:textId="77777777" w:rsidR="006E555B" w:rsidRDefault="00624F19" w:rsidP="00491342">
      <w:pPr>
        <w:pStyle w:val="ARCATHeading3-Paragraph"/>
        <w:rPr>
          <w:rFonts w:ascii="Times New Roman" w:hAnsi="Times New Roman"/>
        </w:rPr>
      </w:pPr>
      <w:r>
        <w:rPr>
          <w:rFonts w:ascii="Times New Roman" w:hAnsi="Times New Roman"/>
        </w:rPr>
        <w:t>Scope</w:t>
      </w:r>
    </w:p>
    <w:p w14:paraId="5BB8B955" w14:textId="0F4EE120" w:rsidR="00624F19" w:rsidRPr="00624F19" w:rsidRDefault="00624F19" w:rsidP="00624F19">
      <w:pPr>
        <w:pStyle w:val="ARCATHeading4-SubPara"/>
      </w:pPr>
      <w:r w:rsidRPr="00646129">
        <w:rPr>
          <w:rFonts w:ascii="Times New Roman" w:hAnsi="Times New Roman"/>
          <w:szCs w:val="24"/>
        </w:rPr>
        <w:t>Provide all labor, materials, equipment</w:t>
      </w:r>
      <w:r w:rsidR="00543571">
        <w:rPr>
          <w:rFonts w:ascii="Times New Roman" w:hAnsi="Times New Roman"/>
          <w:szCs w:val="24"/>
        </w:rPr>
        <w:t>,</w:t>
      </w:r>
      <w:r w:rsidRPr="00646129">
        <w:rPr>
          <w:rFonts w:ascii="Times New Roman" w:hAnsi="Times New Roman"/>
          <w:szCs w:val="24"/>
        </w:rPr>
        <w:t xml:space="preserve"> and incidentals as shown on the DRAWINGS, </w:t>
      </w:r>
      <w:r w:rsidR="00543571" w:rsidRPr="00646129">
        <w:rPr>
          <w:rFonts w:ascii="Times New Roman" w:hAnsi="Times New Roman"/>
          <w:szCs w:val="24"/>
        </w:rPr>
        <w:t>specified,</w:t>
      </w:r>
      <w:r w:rsidRPr="00646129">
        <w:rPr>
          <w:rFonts w:ascii="Times New Roman" w:hAnsi="Times New Roman"/>
          <w:szCs w:val="24"/>
        </w:rPr>
        <w:t xml:space="preserve"> and required to furnish and install </w:t>
      </w:r>
      <w:r>
        <w:rPr>
          <w:rFonts w:ascii="Times New Roman" w:hAnsi="Times New Roman"/>
          <w:szCs w:val="24"/>
        </w:rPr>
        <w:t>the harmonic filter to limit harmonic voltage and current to acceptable levels as defined by IEEE</w:t>
      </w:r>
      <w:r w:rsidR="006C05EF">
        <w:rPr>
          <w:rFonts w:ascii="Times New Roman" w:hAnsi="Times New Roman"/>
          <w:szCs w:val="24"/>
        </w:rPr>
        <w:t xml:space="preserve"> Std</w:t>
      </w:r>
      <w:r w:rsidR="00E65B40">
        <w:rPr>
          <w:rFonts w:ascii="Times New Roman" w:hAnsi="Times New Roman"/>
          <w:szCs w:val="24"/>
        </w:rPr>
        <w:t xml:space="preserve"> </w:t>
      </w:r>
      <w:r>
        <w:rPr>
          <w:rFonts w:ascii="Times New Roman" w:hAnsi="Times New Roman"/>
          <w:szCs w:val="24"/>
        </w:rPr>
        <w:t>519-20</w:t>
      </w:r>
      <w:r w:rsidR="00637890">
        <w:rPr>
          <w:rFonts w:ascii="Times New Roman" w:hAnsi="Times New Roman"/>
          <w:szCs w:val="24"/>
        </w:rPr>
        <w:t>22</w:t>
      </w:r>
      <w:r w:rsidRPr="00646129">
        <w:rPr>
          <w:rFonts w:ascii="Times New Roman" w:hAnsi="Times New Roman"/>
          <w:szCs w:val="24"/>
        </w:rPr>
        <w:t>.</w:t>
      </w:r>
    </w:p>
    <w:p w14:paraId="58AAEB30" w14:textId="07E5A955" w:rsidR="00624F19" w:rsidRPr="0077350C" w:rsidRDefault="00624F19" w:rsidP="00624F19">
      <w:pPr>
        <w:pStyle w:val="ARCATHeading4-SubPara"/>
      </w:pPr>
      <w:r>
        <w:rPr>
          <w:rFonts w:ascii="Times New Roman" w:hAnsi="Times New Roman"/>
          <w:szCs w:val="24"/>
        </w:rPr>
        <w:t xml:space="preserve">The </w:t>
      </w:r>
      <w:r w:rsidR="00287A17">
        <w:rPr>
          <w:rFonts w:ascii="Times New Roman" w:hAnsi="Times New Roman"/>
          <w:szCs w:val="24"/>
        </w:rPr>
        <w:t>harmonic</w:t>
      </w:r>
      <w:r>
        <w:rPr>
          <w:rFonts w:ascii="Times New Roman" w:hAnsi="Times New Roman"/>
          <w:szCs w:val="24"/>
        </w:rPr>
        <w:t xml:space="preserve"> filter shall be designed to filter all characteristic </w:t>
      </w:r>
      <w:r w:rsidR="00543571">
        <w:rPr>
          <w:rFonts w:ascii="Times New Roman" w:hAnsi="Times New Roman"/>
          <w:szCs w:val="24"/>
        </w:rPr>
        <w:t>low-frequency</w:t>
      </w:r>
      <w:r>
        <w:rPr>
          <w:rFonts w:ascii="Times New Roman" w:hAnsi="Times New Roman"/>
          <w:szCs w:val="24"/>
        </w:rPr>
        <w:t xml:space="preserve"> harmonics (5</w:t>
      </w:r>
      <w:r w:rsidRPr="00624F19">
        <w:rPr>
          <w:rFonts w:ascii="Times New Roman" w:hAnsi="Times New Roman"/>
          <w:szCs w:val="24"/>
          <w:vertAlign w:val="superscript"/>
        </w:rPr>
        <w:t>th</w:t>
      </w:r>
      <w:r>
        <w:rPr>
          <w:rFonts w:ascii="Times New Roman" w:hAnsi="Times New Roman"/>
          <w:szCs w:val="24"/>
        </w:rPr>
        <w:t>, 7</w:t>
      </w:r>
      <w:r w:rsidRPr="00624F19">
        <w:rPr>
          <w:rFonts w:ascii="Times New Roman" w:hAnsi="Times New Roman"/>
          <w:szCs w:val="24"/>
          <w:vertAlign w:val="superscript"/>
        </w:rPr>
        <w:t>th</w:t>
      </w:r>
      <w:r>
        <w:rPr>
          <w:rFonts w:ascii="Times New Roman" w:hAnsi="Times New Roman"/>
          <w:szCs w:val="24"/>
        </w:rPr>
        <w:t>, 11</w:t>
      </w:r>
      <w:r w:rsidRPr="00624F19">
        <w:rPr>
          <w:rFonts w:ascii="Times New Roman" w:hAnsi="Times New Roman"/>
          <w:szCs w:val="24"/>
          <w:vertAlign w:val="superscript"/>
        </w:rPr>
        <w:t>th</w:t>
      </w:r>
      <w:r>
        <w:rPr>
          <w:rFonts w:ascii="Times New Roman" w:hAnsi="Times New Roman"/>
          <w:szCs w:val="24"/>
        </w:rPr>
        <w:t>, 13</w:t>
      </w:r>
      <w:r w:rsidRPr="00624F19">
        <w:rPr>
          <w:rFonts w:ascii="Times New Roman" w:hAnsi="Times New Roman"/>
          <w:szCs w:val="24"/>
          <w:vertAlign w:val="superscript"/>
        </w:rPr>
        <w:t>th</w:t>
      </w:r>
      <w:r>
        <w:rPr>
          <w:rFonts w:ascii="Times New Roman" w:hAnsi="Times New Roman"/>
          <w:szCs w:val="24"/>
        </w:rPr>
        <w:t xml:space="preserve">, etc.), generated from </w:t>
      </w:r>
      <w:r w:rsidR="00543571">
        <w:rPr>
          <w:rFonts w:ascii="Times New Roman" w:hAnsi="Times New Roman"/>
          <w:szCs w:val="24"/>
        </w:rPr>
        <w:t>three-phase</w:t>
      </w:r>
      <w:r>
        <w:rPr>
          <w:rFonts w:ascii="Times New Roman" w:hAnsi="Times New Roman"/>
          <w:szCs w:val="24"/>
        </w:rPr>
        <w:t xml:space="preserve"> diode rectifier loads such as variable frequency drives (VFD), while improving the system power factor.</w:t>
      </w:r>
    </w:p>
    <w:p w14:paraId="300D6D33" w14:textId="77777777" w:rsidR="0077350C" w:rsidRPr="00C83BF0" w:rsidRDefault="0077350C" w:rsidP="00624F19">
      <w:pPr>
        <w:pStyle w:val="ARCATHeading4-SubPara"/>
      </w:pPr>
      <w:r>
        <w:rPr>
          <w:rFonts w:ascii="Times New Roman" w:hAnsi="Times New Roman"/>
          <w:szCs w:val="24"/>
        </w:rPr>
        <w:t xml:space="preserve">The </w:t>
      </w:r>
      <w:r w:rsidR="00304D6E">
        <w:rPr>
          <w:rFonts w:ascii="Times New Roman" w:hAnsi="Times New Roman"/>
          <w:szCs w:val="24"/>
        </w:rPr>
        <w:t>harmonic</w:t>
      </w:r>
      <w:r>
        <w:rPr>
          <w:rFonts w:ascii="Times New Roman" w:hAnsi="Times New Roman"/>
          <w:szCs w:val="24"/>
        </w:rPr>
        <w:t xml:space="preserve"> filter shall be installed on the front end of the VFD as indicated on the </w:t>
      </w:r>
      <w:r w:rsidR="00414165">
        <w:rPr>
          <w:rFonts w:ascii="Times New Roman" w:hAnsi="Times New Roman"/>
          <w:szCs w:val="24"/>
        </w:rPr>
        <w:t>Submittal Drawings</w:t>
      </w:r>
      <w:r>
        <w:rPr>
          <w:rFonts w:ascii="Times New Roman" w:hAnsi="Times New Roman"/>
          <w:szCs w:val="24"/>
        </w:rPr>
        <w:t>.</w:t>
      </w:r>
    </w:p>
    <w:p w14:paraId="6A403437" w14:textId="202D3198" w:rsidR="00C83BF0" w:rsidRPr="0077350C" w:rsidRDefault="00C83BF0" w:rsidP="00624F19">
      <w:pPr>
        <w:pStyle w:val="ARCATHeading4-SubPara"/>
      </w:pPr>
      <w:r>
        <w:rPr>
          <w:rFonts w:ascii="Times New Roman" w:hAnsi="Times New Roman"/>
          <w:szCs w:val="24"/>
        </w:rPr>
        <w:t>The harmonic filter shall be able to control the contactor, and communicate filter performance data, without being wired to a variable frequency drive. The filter shall be controlled and monitored via either a SCADA system or a Bluetooth-enabled mobile application.</w:t>
      </w:r>
    </w:p>
    <w:p w14:paraId="0E23126D" w14:textId="77777777" w:rsidR="0077350C" w:rsidRPr="00833084" w:rsidRDefault="0077350C" w:rsidP="0077350C">
      <w:pPr>
        <w:pStyle w:val="ARCATHeading2-Article"/>
        <w:rPr>
          <w:rFonts w:ascii="Times New Roman" w:hAnsi="Times New Roman"/>
        </w:rPr>
      </w:pPr>
      <w:r w:rsidRPr="00833084">
        <w:rPr>
          <w:rFonts w:ascii="Times New Roman" w:hAnsi="Times New Roman"/>
        </w:rPr>
        <w:t>QUALITY ASSURANCE</w:t>
      </w:r>
    </w:p>
    <w:p w14:paraId="72868B5A" w14:textId="77777777" w:rsidR="0077350C" w:rsidRPr="00833084" w:rsidRDefault="0077350C" w:rsidP="0077350C">
      <w:pPr>
        <w:pStyle w:val="ARCATHeading3-Paragraph"/>
        <w:rPr>
          <w:rFonts w:ascii="Times New Roman" w:hAnsi="Times New Roman"/>
        </w:rPr>
      </w:pPr>
      <w:r w:rsidRPr="00833084">
        <w:rPr>
          <w:rFonts w:ascii="Times New Roman" w:hAnsi="Times New Roman"/>
        </w:rPr>
        <w:t>Reference Standards: Comply with applicable provisions and recommendations of the following, except where otherwise shown and specified.</w:t>
      </w:r>
    </w:p>
    <w:p w14:paraId="2E9CFEE5" w14:textId="728F51E8" w:rsidR="0077350C" w:rsidRPr="00833084" w:rsidRDefault="0077350C" w:rsidP="0077350C">
      <w:pPr>
        <w:pStyle w:val="ARCATHeading4-SubPara"/>
        <w:rPr>
          <w:rFonts w:ascii="Times New Roman" w:hAnsi="Times New Roman"/>
        </w:rPr>
      </w:pPr>
      <w:r w:rsidRPr="00833084">
        <w:rPr>
          <w:rFonts w:ascii="Times New Roman" w:hAnsi="Times New Roman"/>
        </w:rPr>
        <w:t>Voltage and current harmonic mitigation per IEEE-519-20</w:t>
      </w:r>
      <w:r w:rsidR="00637890">
        <w:rPr>
          <w:rFonts w:ascii="Times New Roman" w:hAnsi="Times New Roman"/>
        </w:rPr>
        <w:t>22</w:t>
      </w:r>
      <w:r w:rsidRPr="00833084">
        <w:rPr>
          <w:rFonts w:ascii="Times New Roman" w:hAnsi="Times New Roman"/>
        </w:rPr>
        <w:t>.  The Point of Common Coupling (PCC) for all voltage and current harmonic calculations and measurements</w:t>
      </w:r>
      <w:r w:rsidR="00287A17" w:rsidRPr="00833084">
        <w:rPr>
          <w:rFonts w:ascii="Times New Roman" w:hAnsi="Times New Roman"/>
        </w:rPr>
        <w:t xml:space="preserve"> shall be at the input terminals of the harmonic filter</w:t>
      </w:r>
      <w:r w:rsidR="00342AF6" w:rsidRPr="00833084">
        <w:rPr>
          <w:rFonts w:ascii="Times New Roman" w:hAnsi="Times New Roman"/>
        </w:rPr>
        <w:t xml:space="preserve"> in combination with the VFD.  The filter supplier shall not be responsible for pre-existing voltage distortion caused by other harmonic sources.</w:t>
      </w:r>
    </w:p>
    <w:p w14:paraId="57EB7321" w14:textId="77777777" w:rsidR="00342AF6" w:rsidRPr="00833084" w:rsidRDefault="00342AF6" w:rsidP="00342AF6">
      <w:pPr>
        <w:pStyle w:val="ARCATHeading4-SubPara"/>
        <w:rPr>
          <w:rFonts w:ascii="Times New Roman" w:hAnsi="Times New Roman"/>
        </w:rPr>
      </w:pPr>
      <w:r w:rsidRPr="00833084">
        <w:rPr>
          <w:rFonts w:ascii="Times New Roman" w:hAnsi="Times New Roman"/>
        </w:rPr>
        <w:t>The harmonic filter shall be UL 508A listed and labeled.</w:t>
      </w:r>
    </w:p>
    <w:p w14:paraId="7EAC8DF4" w14:textId="77777777" w:rsidR="00342AF6" w:rsidRPr="00833084" w:rsidRDefault="00342AF6" w:rsidP="00342AF6">
      <w:pPr>
        <w:pStyle w:val="ARCATHeading4-SubPara"/>
        <w:rPr>
          <w:rFonts w:ascii="Times New Roman" w:hAnsi="Times New Roman"/>
        </w:rPr>
      </w:pPr>
      <w:r w:rsidRPr="00833084">
        <w:rPr>
          <w:rFonts w:ascii="Times New Roman" w:hAnsi="Times New Roman"/>
        </w:rPr>
        <w:t>The filter shall have a labeled SCCR rating of 100kA per UL 508A. An SCCR rating of EXEMPT will not be accepted as a valid alternative.</w:t>
      </w:r>
    </w:p>
    <w:p w14:paraId="3CCEC918" w14:textId="77777777" w:rsidR="00342AF6" w:rsidRDefault="00342AF6" w:rsidP="00342AF6">
      <w:pPr>
        <w:pStyle w:val="ARCATHeading4-SubPara"/>
        <w:rPr>
          <w:rFonts w:ascii="Times New Roman" w:hAnsi="Times New Roman"/>
        </w:rPr>
      </w:pPr>
      <w:r w:rsidRPr="00833084">
        <w:rPr>
          <w:rFonts w:ascii="Times New Roman" w:hAnsi="Times New Roman"/>
        </w:rPr>
        <w:t xml:space="preserve">The harmonic filter shall be warranted free from defects both in materials and in workmanship for a period of three years from the date of shipment, when applied in accordance with the manufacturer’s recommended procedures. </w:t>
      </w:r>
    </w:p>
    <w:p w14:paraId="64057682" w14:textId="77777777" w:rsidR="00860E00" w:rsidRPr="00833084" w:rsidRDefault="00860E00" w:rsidP="00860E00">
      <w:pPr>
        <w:pStyle w:val="ARCATHeading4-SubPara"/>
        <w:rPr>
          <w:rFonts w:ascii="Times New Roman" w:hAnsi="Times New Roman"/>
        </w:rPr>
      </w:pPr>
      <w:r w:rsidRPr="00833084">
        <w:rPr>
          <w:rFonts w:ascii="Times New Roman" w:hAnsi="Times New Roman"/>
        </w:rPr>
        <w:t>The filter shall not adversely react with or resonate with the power system or attract harmonics from other sources.</w:t>
      </w:r>
    </w:p>
    <w:p w14:paraId="40A03C6F" w14:textId="77777777" w:rsidR="00491342" w:rsidRPr="00833084" w:rsidRDefault="00826C95" w:rsidP="00965EE9">
      <w:pPr>
        <w:pStyle w:val="ARCATHeading2-Article"/>
        <w:rPr>
          <w:rFonts w:ascii="Times New Roman" w:hAnsi="Times New Roman"/>
        </w:rPr>
      </w:pPr>
      <w:r w:rsidRPr="00833084">
        <w:rPr>
          <w:rFonts w:ascii="Times New Roman" w:hAnsi="Times New Roman"/>
        </w:rPr>
        <w:t>SUBMITTALS</w:t>
      </w:r>
    </w:p>
    <w:p w14:paraId="5E3B34AE" w14:textId="77777777" w:rsidR="00295F79" w:rsidRPr="00833084" w:rsidRDefault="00414165" w:rsidP="000D312C">
      <w:pPr>
        <w:pStyle w:val="ARCATHeading3-Paragraph"/>
        <w:rPr>
          <w:rFonts w:ascii="Times New Roman" w:hAnsi="Times New Roman"/>
        </w:rPr>
      </w:pPr>
      <w:r>
        <w:rPr>
          <w:rFonts w:ascii="Times New Roman" w:hAnsi="Times New Roman"/>
        </w:rPr>
        <w:t>Submittal Drawings</w:t>
      </w:r>
      <w:r w:rsidR="007910E8" w:rsidRPr="00833084">
        <w:rPr>
          <w:rFonts w:ascii="Times New Roman" w:hAnsi="Times New Roman"/>
        </w:rPr>
        <w:t xml:space="preserve"> shall include the following information:</w:t>
      </w:r>
    </w:p>
    <w:p w14:paraId="2060E68E" w14:textId="77777777" w:rsidR="007910E8" w:rsidRPr="00833084" w:rsidRDefault="007910E8" w:rsidP="000D312C">
      <w:pPr>
        <w:pStyle w:val="ARCATHeading4-SubPara"/>
        <w:rPr>
          <w:rFonts w:ascii="Times New Roman" w:hAnsi="Times New Roman"/>
        </w:rPr>
      </w:pPr>
      <w:r w:rsidRPr="00833084">
        <w:rPr>
          <w:rFonts w:ascii="Times New Roman" w:hAnsi="Times New Roman"/>
        </w:rPr>
        <w:lastRenderedPageBreak/>
        <w:t>Outline dimensions and weight.</w:t>
      </w:r>
    </w:p>
    <w:p w14:paraId="4079AC47" w14:textId="77777777" w:rsidR="007910E8" w:rsidRPr="00833084" w:rsidRDefault="007910E8" w:rsidP="000D312C">
      <w:pPr>
        <w:pStyle w:val="ARCATHeading4-SubPara"/>
        <w:rPr>
          <w:rFonts w:ascii="Times New Roman" w:hAnsi="Times New Roman"/>
        </w:rPr>
      </w:pPr>
      <w:r w:rsidRPr="00833084">
        <w:rPr>
          <w:rFonts w:ascii="Times New Roman" w:hAnsi="Times New Roman"/>
        </w:rPr>
        <w:t>Customer connection and power wiring diagrams.</w:t>
      </w:r>
    </w:p>
    <w:p w14:paraId="16D2FFB4" w14:textId="77777777" w:rsidR="007910E8" w:rsidRPr="00833084" w:rsidRDefault="007910E8" w:rsidP="000D312C">
      <w:pPr>
        <w:pStyle w:val="ARCATHeading4-SubPara"/>
        <w:rPr>
          <w:rFonts w:ascii="Times New Roman" w:hAnsi="Times New Roman"/>
        </w:rPr>
      </w:pPr>
      <w:r w:rsidRPr="00833084">
        <w:rPr>
          <w:rFonts w:ascii="Times New Roman" w:hAnsi="Times New Roman"/>
        </w:rPr>
        <w:t>Complete technical product description.</w:t>
      </w:r>
    </w:p>
    <w:p w14:paraId="37A8630D" w14:textId="77777777" w:rsidR="000D312C" w:rsidRPr="00833084" w:rsidRDefault="000D312C" w:rsidP="000D312C">
      <w:pPr>
        <w:pStyle w:val="ARCATHeading2-Article"/>
        <w:rPr>
          <w:rFonts w:ascii="Times New Roman" w:hAnsi="Times New Roman"/>
        </w:rPr>
      </w:pPr>
      <w:r w:rsidRPr="00833084">
        <w:rPr>
          <w:rFonts w:ascii="Times New Roman" w:hAnsi="Times New Roman"/>
        </w:rPr>
        <w:t>ENVIRONMENTAL CONDITIONS</w:t>
      </w:r>
    </w:p>
    <w:p w14:paraId="51ECA836" w14:textId="77777777" w:rsidR="000D312C" w:rsidRPr="00833084" w:rsidRDefault="00833084" w:rsidP="000D312C">
      <w:pPr>
        <w:pStyle w:val="ARCATHeading3-Paragraph"/>
        <w:rPr>
          <w:rFonts w:ascii="Times New Roman" w:hAnsi="Times New Roman"/>
        </w:rPr>
      </w:pPr>
      <w:r w:rsidRPr="00833084">
        <w:rPr>
          <w:rFonts w:ascii="Times New Roman" w:hAnsi="Times New Roman"/>
        </w:rPr>
        <w:t>The harmonic</w:t>
      </w:r>
      <w:r w:rsidR="000D312C" w:rsidRPr="00833084">
        <w:rPr>
          <w:rFonts w:ascii="Times New Roman" w:hAnsi="Times New Roman"/>
        </w:rPr>
        <w:t xml:space="preserve"> filter shall be able to withstand the following environmental conditions without damage or degradation of operating characteristics or life.</w:t>
      </w:r>
    </w:p>
    <w:p w14:paraId="7EFE0C2F" w14:textId="77777777" w:rsidR="000D312C" w:rsidRDefault="009672D3" w:rsidP="000D312C">
      <w:pPr>
        <w:pStyle w:val="ARCATHeading4-SubPara"/>
        <w:rPr>
          <w:rFonts w:ascii="Times New Roman" w:hAnsi="Times New Roman"/>
        </w:rPr>
      </w:pPr>
      <w:r w:rsidRPr="00833084">
        <w:rPr>
          <w:rFonts w:ascii="Times New Roman" w:hAnsi="Times New Roman"/>
        </w:rPr>
        <w:t xml:space="preserve">Operating Ambient Temperature: </w:t>
      </w:r>
      <w:r w:rsidR="009F7D2F">
        <w:rPr>
          <w:rFonts w:ascii="Times New Roman" w:hAnsi="Times New Roman"/>
        </w:rPr>
        <w:t>-</w:t>
      </w:r>
      <w:r w:rsidR="000D312C" w:rsidRPr="00833084">
        <w:rPr>
          <w:rFonts w:ascii="Times New Roman" w:hAnsi="Times New Roman"/>
        </w:rPr>
        <w:t>40</w:t>
      </w:r>
      <w:r w:rsidR="00FA3B6D" w:rsidRPr="00833084">
        <w:rPr>
          <w:rFonts w:ascii="Times New Roman" w:hAnsi="Times New Roman"/>
        </w:rPr>
        <w:t>°C</w:t>
      </w:r>
      <w:r w:rsidR="009F7D2F">
        <w:rPr>
          <w:rFonts w:ascii="Times New Roman" w:hAnsi="Times New Roman"/>
        </w:rPr>
        <w:t xml:space="preserve"> to 40°C</w:t>
      </w:r>
      <w:r w:rsidR="00350E90">
        <w:rPr>
          <w:rFonts w:ascii="Times New Roman" w:hAnsi="Times New Roman"/>
        </w:rPr>
        <w:t>.</w:t>
      </w:r>
    </w:p>
    <w:p w14:paraId="73266ED7" w14:textId="77777777" w:rsidR="009F7D2F" w:rsidRPr="00833084" w:rsidRDefault="009F7D2F" w:rsidP="000D312C">
      <w:pPr>
        <w:pStyle w:val="ARCATHeading4-SubPara"/>
        <w:rPr>
          <w:rFonts w:ascii="Times New Roman" w:hAnsi="Times New Roman"/>
        </w:rPr>
      </w:pPr>
      <w:r>
        <w:rPr>
          <w:rFonts w:ascii="Times New Roman" w:hAnsi="Times New Roman"/>
        </w:rPr>
        <w:t>Operating Ambient Temperature for sel</w:t>
      </w:r>
      <w:r w:rsidR="00350E90">
        <w:rPr>
          <w:rFonts w:ascii="Times New Roman" w:hAnsi="Times New Roman"/>
        </w:rPr>
        <w:t>ected open chassis units: -40°C to 50°C.</w:t>
      </w:r>
    </w:p>
    <w:p w14:paraId="24773368" w14:textId="77777777" w:rsidR="000D312C" w:rsidRPr="00833084" w:rsidRDefault="000D4D6F" w:rsidP="000D312C">
      <w:pPr>
        <w:pStyle w:val="ARCATHeading4-SubPara"/>
        <w:rPr>
          <w:rFonts w:ascii="Times New Roman" w:hAnsi="Times New Roman"/>
        </w:rPr>
      </w:pPr>
      <w:r>
        <w:rPr>
          <w:rFonts w:ascii="Times New Roman" w:hAnsi="Times New Roman"/>
        </w:rPr>
        <w:t xml:space="preserve">Storage Temperature: </w:t>
      </w:r>
      <w:r w:rsidR="009F7D2F">
        <w:rPr>
          <w:rFonts w:ascii="Times New Roman" w:hAnsi="Times New Roman"/>
        </w:rPr>
        <w:t xml:space="preserve">-40°C to </w:t>
      </w:r>
      <w:r>
        <w:rPr>
          <w:rFonts w:ascii="Times New Roman" w:hAnsi="Times New Roman"/>
        </w:rPr>
        <w:t>6</w:t>
      </w:r>
      <w:r w:rsidR="009672D3" w:rsidRPr="00833084">
        <w:rPr>
          <w:rFonts w:ascii="Times New Roman" w:hAnsi="Times New Roman"/>
        </w:rPr>
        <w:t>0</w:t>
      </w:r>
      <w:r w:rsidR="00FA3B6D" w:rsidRPr="00833084">
        <w:rPr>
          <w:rFonts w:ascii="Times New Roman" w:hAnsi="Times New Roman"/>
        </w:rPr>
        <w:t>°C</w:t>
      </w:r>
      <w:r w:rsidR="009672D3" w:rsidRPr="00833084">
        <w:rPr>
          <w:rFonts w:ascii="Times New Roman" w:hAnsi="Times New Roman"/>
        </w:rPr>
        <w:t>.</w:t>
      </w:r>
    </w:p>
    <w:p w14:paraId="0BFBD5A8" w14:textId="77777777" w:rsidR="000D312C" w:rsidRPr="00833084" w:rsidRDefault="000D312C" w:rsidP="000D312C">
      <w:pPr>
        <w:pStyle w:val="ARCATHeading4-SubPara"/>
        <w:rPr>
          <w:rFonts w:ascii="Times New Roman" w:hAnsi="Times New Roman"/>
        </w:rPr>
      </w:pPr>
      <w:r w:rsidRPr="00833084">
        <w:rPr>
          <w:rFonts w:ascii="Times New Roman" w:hAnsi="Times New Roman"/>
        </w:rPr>
        <w:t>Relative Humidity: 0 to 95%, non-condensing.</w:t>
      </w:r>
    </w:p>
    <w:p w14:paraId="57403C56" w14:textId="77777777" w:rsidR="00C23334" w:rsidRPr="00833084" w:rsidRDefault="000D312C" w:rsidP="000D312C">
      <w:pPr>
        <w:pStyle w:val="ARCATHeading4-SubPara"/>
        <w:rPr>
          <w:rFonts w:ascii="Times New Roman" w:hAnsi="Times New Roman"/>
        </w:rPr>
      </w:pPr>
      <w:r w:rsidRPr="00833084">
        <w:rPr>
          <w:rFonts w:ascii="Times New Roman" w:hAnsi="Times New Roman"/>
        </w:rPr>
        <w:t xml:space="preserve">Altitude: Operating to </w:t>
      </w:r>
      <w:r w:rsidR="00AD11BF" w:rsidRPr="00833084">
        <w:rPr>
          <w:rFonts w:ascii="Times New Roman" w:hAnsi="Times New Roman"/>
        </w:rPr>
        <w:t xml:space="preserve">2000 </w:t>
      </w:r>
      <w:r w:rsidRPr="00833084">
        <w:rPr>
          <w:rFonts w:ascii="Times New Roman" w:hAnsi="Times New Roman"/>
        </w:rPr>
        <w:t>meters (</w:t>
      </w:r>
      <w:r w:rsidR="00AD11BF" w:rsidRPr="00833084">
        <w:rPr>
          <w:rFonts w:ascii="Times New Roman" w:hAnsi="Times New Roman"/>
        </w:rPr>
        <w:t xml:space="preserve">6600 </w:t>
      </w:r>
      <w:r w:rsidRPr="00833084">
        <w:rPr>
          <w:rFonts w:ascii="Times New Roman" w:hAnsi="Times New Roman"/>
        </w:rPr>
        <w:t>ft).</w:t>
      </w:r>
    </w:p>
    <w:p w14:paraId="565792D2" w14:textId="77777777" w:rsidR="009672D3" w:rsidRPr="00833084" w:rsidRDefault="009672D3" w:rsidP="009672D3">
      <w:pPr>
        <w:pStyle w:val="ARCATHeading2-Article"/>
        <w:rPr>
          <w:rFonts w:ascii="Times New Roman" w:hAnsi="Times New Roman"/>
        </w:rPr>
      </w:pPr>
      <w:r w:rsidRPr="00833084">
        <w:rPr>
          <w:rFonts w:ascii="Times New Roman" w:hAnsi="Times New Roman"/>
        </w:rPr>
        <w:t>WARRANTY</w:t>
      </w:r>
    </w:p>
    <w:p w14:paraId="78A86B7C" w14:textId="77777777" w:rsidR="009672D3" w:rsidRDefault="009672D3" w:rsidP="009672D3">
      <w:pPr>
        <w:pStyle w:val="ARCATHeading3-Paragraph"/>
        <w:rPr>
          <w:rFonts w:ascii="Times New Roman" w:hAnsi="Times New Roman"/>
        </w:rPr>
      </w:pPr>
      <w:r w:rsidRPr="00833084">
        <w:rPr>
          <w:rFonts w:ascii="Times New Roman" w:hAnsi="Times New Roman"/>
        </w:rPr>
        <w:t xml:space="preserve">The </w:t>
      </w:r>
      <w:r w:rsidR="00350E90">
        <w:rPr>
          <w:rFonts w:ascii="Times New Roman" w:hAnsi="Times New Roman"/>
        </w:rPr>
        <w:t xml:space="preserve">harmonic filter </w:t>
      </w:r>
      <w:r w:rsidRPr="00833084">
        <w:rPr>
          <w:rFonts w:ascii="Times New Roman" w:hAnsi="Times New Roman"/>
        </w:rPr>
        <w:t xml:space="preserve">shall be warranted to be free of defects both in materials and in workmanship for a period of </w:t>
      </w:r>
      <w:r w:rsidR="00350E90">
        <w:rPr>
          <w:rFonts w:ascii="Times New Roman" w:hAnsi="Times New Roman"/>
        </w:rPr>
        <w:t>3 years</w:t>
      </w:r>
      <w:r w:rsidRPr="00833084">
        <w:rPr>
          <w:rFonts w:ascii="Times New Roman" w:hAnsi="Times New Roman"/>
        </w:rPr>
        <w:t xml:space="preserve"> from the date of shipment.</w:t>
      </w:r>
    </w:p>
    <w:p w14:paraId="70307525" w14:textId="77777777" w:rsidR="00350E90" w:rsidRPr="00D13DC7" w:rsidRDefault="00350E90" w:rsidP="00350E90">
      <w:pPr>
        <w:pStyle w:val="ARCATHeading2-Article"/>
        <w:rPr>
          <w:rFonts w:ascii="Times New Roman" w:hAnsi="Times New Roman"/>
        </w:rPr>
      </w:pPr>
      <w:r w:rsidRPr="00D13DC7">
        <w:rPr>
          <w:rFonts w:ascii="Times New Roman" w:hAnsi="Times New Roman"/>
        </w:rPr>
        <w:t>PERFORMANCE REQUIREMENTS</w:t>
      </w:r>
    </w:p>
    <w:p w14:paraId="0E0B0B73" w14:textId="77777777" w:rsidR="00350E90" w:rsidRPr="00D13DC7" w:rsidRDefault="005F2711" w:rsidP="00350E90">
      <w:pPr>
        <w:pStyle w:val="ARCATHeading3-Paragraph"/>
        <w:rPr>
          <w:rFonts w:ascii="Times New Roman" w:hAnsi="Times New Roman"/>
        </w:rPr>
      </w:pPr>
      <w:r w:rsidRPr="00D13DC7">
        <w:rPr>
          <w:rFonts w:ascii="Times New Roman" w:hAnsi="Times New Roman"/>
        </w:rPr>
        <w:t>Input Power</w:t>
      </w:r>
    </w:p>
    <w:p w14:paraId="58C2E9C2" w14:textId="77777777" w:rsidR="005F2711" w:rsidRPr="00D13DC7" w:rsidRDefault="005F2711" w:rsidP="005F2711">
      <w:pPr>
        <w:pStyle w:val="ARCATHeading4-SubPara"/>
        <w:rPr>
          <w:rFonts w:ascii="Times New Roman" w:hAnsi="Times New Roman"/>
        </w:rPr>
      </w:pPr>
      <w:r w:rsidRPr="00D13DC7">
        <w:rPr>
          <w:rFonts w:ascii="Times New Roman" w:hAnsi="Times New Roman"/>
        </w:rPr>
        <w:t>Voltage:</w:t>
      </w:r>
      <w:r w:rsidR="00D2043A" w:rsidRPr="00D13DC7">
        <w:rPr>
          <w:rFonts w:ascii="Times New Roman" w:hAnsi="Times New Roman"/>
        </w:rPr>
        <w:t xml:space="preserve"> ___Volt, </w:t>
      </w:r>
      <w:r w:rsidR="00D2043A" w:rsidRPr="00D13DC7">
        <w:rPr>
          <w:rFonts w:ascii="Times New Roman" w:hAnsi="Times New Roman"/>
          <w:szCs w:val="24"/>
        </w:rPr>
        <w:t>3Ø, 3W</w:t>
      </w:r>
    </w:p>
    <w:p w14:paraId="488E8D0B" w14:textId="77777777" w:rsidR="00D2043A" w:rsidRPr="00D13DC7" w:rsidRDefault="00D2043A" w:rsidP="005F2711">
      <w:pPr>
        <w:pStyle w:val="ARCATHeading4-SubPara"/>
        <w:rPr>
          <w:rFonts w:ascii="Times New Roman" w:hAnsi="Times New Roman"/>
        </w:rPr>
      </w:pPr>
      <w:r w:rsidRPr="00D13DC7">
        <w:rPr>
          <w:rFonts w:ascii="Times New Roman" w:hAnsi="Times New Roman"/>
          <w:szCs w:val="24"/>
        </w:rPr>
        <w:t>Frequency: __Hz</w:t>
      </w:r>
    </w:p>
    <w:p w14:paraId="1FC5C979" w14:textId="77777777" w:rsidR="00972720" w:rsidRPr="00D13DC7" w:rsidRDefault="00972720" w:rsidP="005F2711">
      <w:pPr>
        <w:pStyle w:val="ARCATHeading4-SubPara"/>
        <w:rPr>
          <w:rFonts w:ascii="Times New Roman" w:hAnsi="Times New Roman"/>
        </w:rPr>
      </w:pPr>
      <w:r w:rsidRPr="00D13DC7">
        <w:rPr>
          <w:rFonts w:ascii="Times New Roman" w:hAnsi="Times New Roman"/>
          <w:szCs w:val="24"/>
        </w:rPr>
        <w:t xml:space="preserve">The filter </w:t>
      </w:r>
      <w:r w:rsidR="00C04866" w:rsidRPr="00D13DC7">
        <w:rPr>
          <w:rFonts w:ascii="Times New Roman" w:hAnsi="Times New Roman"/>
          <w:szCs w:val="24"/>
        </w:rPr>
        <w:t>HP rating(s) shall be determined in accordance with the VFD schedule.</w:t>
      </w:r>
    </w:p>
    <w:p w14:paraId="01CEDEB5" w14:textId="77777777" w:rsidR="00D2043A" w:rsidRPr="00D13DC7" w:rsidRDefault="00D2043A" w:rsidP="00D2043A">
      <w:pPr>
        <w:pStyle w:val="ARCATHeading3-Paragraph"/>
        <w:rPr>
          <w:rFonts w:ascii="Times New Roman" w:hAnsi="Times New Roman"/>
        </w:rPr>
      </w:pPr>
      <w:r w:rsidRPr="00D13DC7">
        <w:rPr>
          <w:rFonts w:ascii="Times New Roman" w:hAnsi="Times New Roman"/>
        </w:rPr>
        <w:t>Output Performance</w:t>
      </w:r>
    </w:p>
    <w:p w14:paraId="78427E9F" w14:textId="77777777" w:rsidR="00D2043A" w:rsidRPr="00D13DC7" w:rsidRDefault="00D2043A" w:rsidP="00D2043A">
      <w:pPr>
        <w:pStyle w:val="ARCATHeading4-SubPara"/>
        <w:rPr>
          <w:rFonts w:ascii="Times New Roman" w:hAnsi="Times New Roman"/>
        </w:rPr>
      </w:pPr>
      <w:r w:rsidRPr="00D13DC7">
        <w:rPr>
          <w:rFonts w:ascii="Times New Roman" w:hAnsi="Times New Roman"/>
        </w:rPr>
        <w:t>Harmonic Correction:</w:t>
      </w:r>
    </w:p>
    <w:p w14:paraId="2A0094CC" w14:textId="77777777" w:rsidR="00C04866" w:rsidRPr="00D13DC7" w:rsidRDefault="00C04866" w:rsidP="00C04866">
      <w:pPr>
        <w:pStyle w:val="ARCATHeading5-SubSub1"/>
        <w:rPr>
          <w:rFonts w:ascii="Times New Roman" w:hAnsi="Times New Roman"/>
        </w:rPr>
      </w:pPr>
      <w:r w:rsidRPr="00D13DC7">
        <w:rPr>
          <w:rFonts w:ascii="Times New Roman" w:hAnsi="Times New Roman"/>
        </w:rPr>
        <w:t>The Total Demand Distortion (TDD) of the current at the input terminals of the filter, in combination with the variable frequency drive, shall not exceed 5% THID at full rated load and given the filter is correctly applied.</w:t>
      </w:r>
    </w:p>
    <w:p w14:paraId="73592A67" w14:textId="37D7A5CB" w:rsidR="00C04866" w:rsidRPr="00D13DC7" w:rsidRDefault="00C04866" w:rsidP="00C04866">
      <w:pPr>
        <w:pStyle w:val="ARCATHeading5-SubSub1"/>
        <w:rPr>
          <w:rFonts w:ascii="Times New Roman" w:hAnsi="Times New Roman"/>
        </w:rPr>
      </w:pPr>
      <w:r w:rsidRPr="00D13DC7">
        <w:rPr>
          <w:rFonts w:ascii="Times New Roman" w:hAnsi="Times New Roman"/>
        </w:rPr>
        <w:t>The Total Harmonic Voltage Distortion (THVD) at the input terminals of the filter in combination with the variable frequency drive shall not exceed the limits defined in IEEE-519 (</w:t>
      </w:r>
      <w:r w:rsidR="00112569">
        <w:rPr>
          <w:rFonts w:ascii="Times New Roman" w:hAnsi="Times New Roman"/>
        </w:rPr>
        <w:t>20</w:t>
      </w:r>
      <w:r w:rsidR="00603D85">
        <w:rPr>
          <w:rFonts w:ascii="Times New Roman" w:hAnsi="Times New Roman"/>
        </w:rPr>
        <w:t>22</w:t>
      </w:r>
      <w:r w:rsidRPr="00D13DC7">
        <w:rPr>
          <w:rFonts w:ascii="Times New Roman" w:hAnsi="Times New Roman"/>
        </w:rPr>
        <w:t xml:space="preserve">). The filter supplier shall not be responsible for pre-existing voltage distortion caused by other harmonic sources. </w:t>
      </w:r>
    </w:p>
    <w:p w14:paraId="3EBC9885" w14:textId="77777777" w:rsidR="00D13DC7" w:rsidRPr="00D13DC7" w:rsidRDefault="00D13DC7" w:rsidP="00D13DC7">
      <w:pPr>
        <w:pStyle w:val="ARCATHeading4-SubPara"/>
        <w:rPr>
          <w:rFonts w:ascii="Times New Roman" w:hAnsi="Times New Roman"/>
        </w:rPr>
      </w:pPr>
      <w:r w:rsidRPr="00D13DC7">
        <w:rPr>
          <w:rFonts w:ascii="Times New Roman" w:hAnsi="Times New Roman"/>
        </w:rPr>
        <w:t xml:space="preserve">When the VFD is in bypass, the motor is connected across the line. In this line connected arrangement, the filter will improve the power factor by at least 0.05 for motors with poor power factor (&lt;0.85). </w:t>
      </w:r>
    </w:p>
    <w:p w14:paraId="6433FDC1" w14:textId="77777777" w:rsidR="00D13DC7" w:rsidRPr="00D13DC7" w:rsidRDefault="00D13DC7" w:rsidP="00D13DC7">
      <w:pPr>
        <w:pStyle w:val="ARCATHeading4-SubPara"/>
        <w:rPr>
          <w:rFonts w:ascii="Times New Roman" w:hAnsi="Times New Roman"/>
        </w:rPr>
      </w:pPr>
      <w:r w:rsidRPr="00D13DC7">
        <w:rPr>
          <w:rFonts w:ascii="Times New Roman" w:hAnsi="Times New Roman"/>
        </w:rPr>
        <w:t>The full load efficiency of the filter shall not be less than 97% for filters larger than 5 HP or less than 98.5% for filters larger than 25 HP.</w:t>
      </w:r>
    </w:p>
    <w:p w14:paraId="399AD458" w14:textId="1FC10894" w:rsidR="00D13DC7" w:rsidRPr="00D13DC7" w:rsidRDefault="00D13DC7" w:rsidP="00D13DC7">
      <w:pPr>
        <w:pStyle w:val="ARCATHeading4-SubPara"/>
        <w:rPr>
          <w:rFonts w:ascii="Times New Roman" w:hAnsi="Times New Roman"/>
        </w:rPr>
      </w:pPr>
      <w:r w:rsidRPr="00D13DC7">
        <w:rPr>
          <w:rFonts w:ascii="Times New Roman" w:hAnsi="Times New Roman"/>
        </w:rPr>
        <w:lastRenderedPageBreak/>
        <w:t xml:space="preserve">The filter may produce a capacitive reactive power (KVAR) less than or equal to </w:t>
      </w:r>
      <w:r w:rsidR="00AA0AB5">
        <w:rPr>
          <w:rFonts w:ascii="Times New Roman" w:hAnsi="Times New Roman"/>
        </w:rPr>
        <w:t>3</w:t>
      </w:r>
      <w:r w:rsidRPr="00D13DC7">
        <w:rPr>
          <w:rFonts w:ascii="Times New Roman" w:hAnsi="Times New Roman"/>
        </w:rPr>
        <w:t xml:space="preserve">0% of its HP rating over the full load range. </w:t>
      </w:r>
    </w:p>
    <w:p w14:paraId="03D0F7C8" w14:textId="77777777" w:rsidR="00D13DC7" w:rsidRPr="00D13DC7" w:rsidRDefault="00D13DC7" w:rsidP="00D13DC7">
      <w:pPr>
        <w:pStyle w:val="ARCATHeading4-SubPara"/>
        <w:rPr>
          <w:rFonts w:ascii="Times New Roman" w:hAnsi="Times New Roman"/>
        </w:rPr>
      </w:pPr>
      <w:r w:rsidRPr="00D13DC7">
        <w:rPr>
          <w:rFonts w:ascii="Times New Roman" w:hAnsi="Times New Roman"/>
        </w:rPr>
        <w:t xml:space="preserve">Voltage Regulation: The voltage regulation at the VFD terminals and attributable to the filter shall not exceed 5%. Filters with greater than 10% voltage drop, and/or filters that have capacitors in series with the VFD, are not acceptable. </w:t>
      </w:r>
    </w:p>
    <w:p w14:paraId="02BE75E6" w14:textId="77777777" w:rsidR="00D2043A" w:rsidRPr="00833084" w:rsidRDefault="00D2043A" w:rsidP="00D13DC7">
      <w:pPr>
        <w:pStyle w:val="ARCATHeading4-SubPara"/>
        <w:numPr>
          <w:ilvl w:val="0"/>
          <w:numId w:val="0"/>
        </w:numPr>
        <w:ind w:left="1440"/>
      </w:pPr>
    </w:p>
    <w:p w14:paraId="5FBD9B8B" w14:textId="77777777" w:rsidR="00D13DC7" w:rsidRPr="00D13DC7" w:rsidRDefault="00E14A6B" w:rsidP="00D13DC7">
      <w:pPr>
        <w:pStyle w:val="ARCATHeading1-Part"/>
        <w:rPr>
          <w:rFonts w:ascii="Times New Roman" w:hAnsi="Times New Roman"/>
          <w:sz w:val="22"/>
          <w:u w:val="single"/>
        </w:rPr>
      </w:pPr>
      <w:r w:rsidRPr="00833084">
        <w:rPr>
          <w:rFonts w:ascii="Times New Roman" w:hAnsi="Times New Roman"/>
          <w:sz w:val="22"/>
          <w:u w:val="single"/>
        </w:rPr>
        <w:t>P</w:t>
      </w:r>
      <w:r w:rsidR="00E7087C" w:rsidRPr="00833084">
        <w:rPr>
          <w:rFonts w:ascii="Times New Roman" w:hAnsi="Times New Roman"/>
          <w:sz w:val="22"/>
          <w:u w:val="single"/>
        </w:rPr>
        <w:t>RODUCT</w:t>
      </w:r>
    </w:p>
    <w:p w14:paraId="08051D09" w14:textId="77777777" w:rsidR="00D13DC7" w:rsidRDefault="00D13DC7" w:rsidP="000D312C">
      <w:pPr>
        <w:pStyle w:val="ARCATHeading2-Article"/>
        <w:rPr>
          <w:rFonts w:ascii="Times New Roman" w:hAnsi="Times New Roman"/>
        </w:rPr>
      </w:pPr>
      <w:r>
        <w:rPr>
          <w:rFonts w:ascii="Times New Roman" w:hAnsi="Times New Roman"/>
        </w:rPr>
        <w:t>GENERAL</w:t>
      </w:r>
    </w:p>
    <w:p w14:paraId="47379E36" w14:textId="77777777" w:rsidR="00D13DC7" w:rsidRPr="00D76AB8" w:rsidRDefault="00D13DC7" w:rsidP="00D13DC7">
      <w:pPr>
        <w:pStyle w:val="ARCATHeading3-Paragraph"/>
        <w:rPr>
          <w:rFonts w:ascii="Times New Roman" w:hAnsi="Times New Roman"/>
        </w:rPr>
      </w:pPr>
      <w:r w:rsidRPr="00D76AB8">
        <w:rPr>
          <w:rFonts w:ascii="Times New Roman" w:hAnsi="Times New Roman"/>
        </w:rPr>
        <w:t>Voltage: ___ Volts, __ Hz, 3 phase, 3 wire plus ground.</w:t>
      </w:r>
    </w:p>
    <w:p w14:paraId="3BBD6372" w14:textId="77777777" w:rsidR="00D13DC7" w:rsidRPr="00D76AB8" w:rsidRDefault="00D13DC7" w:rsidP="00D13DC7">
      <w:pPr>
        <w:pStyle w:val="ARCATHeading3-Paragraph"/>
        <w:rPr>
          <w:rFonts w:ascii="Times New Roman" w:hAnsi="Times New Roman"/>
        </w:rPr>
      </w:pPr>
      <w:r w:rsidRPr="00D76AB8">
        <w:rPr>
          <w:rFonts w:ascii="Times New Roman" w:hAnsi="Times New Roman"/>
        </w:rPr>
        <w:t>Current Rating: Provide the</w:t>
      </w:r>
      <w:r w:rsidR="00414165" w:rsidRPr="00D76AB8">
        <w:rPr>
          <w:rFonts w:ascii="Times New Roman" w:hAnsi="Times New Roman"/>
        </w:rPr>
        <w:t xml:space="preserve"> rated current as indicated on the Submittal Drawings.</w:t>
      </w:r>
    </w:p>
    <w:p w14:paraId="6B9CE07B" w14:textId="77777777" w:rsidR="000D312C" w:rsidRPr="00D76AB8" w:rsidRDefault="000D312C" w:rsidP="00A84721">
      <w:pPr>
        <w:pStyle w:val="ARCATHeading3-Paragraph"/>
        <w:rPr>
          <w:rFonts w:ascii="Times New Roman" w:hAnsi="Times New Roman"/>
        </w:rPr>
      </w:pPr>
      <w:r w:rsidRPr="00D76AB8">
        <w:rPr>
          <w:rFonts w:ascii="Times New Roman" w:hAnsi="Times New Roman"/>
        </w:rPr>
        <w:t>M</w:t>
      </w:r>
      <w:r w:rsidR="00D76AB8">
        <w:rPr>
          <w:rFonts w:ascii="Times New Roman" w:hAnsi="Times New Roman"/>
        </w:rPr>
        <w:t>anufacturer:</w:t>
      </w:r>
    </w:p>
    <w:p w14:paraId="7C5CC73D" w14:textId="726A1F87" w:rsidR="000D312C" w:rsidRDefault="007844E0" w:rsidP="00A84721">
      <w:pPr>
        <w:pStyle w:val="ARCATHeading4-SubPara"/>
        <w:rPr>
          <w:rFonts w:ascii="Times New Roman" w:hAnsi="Times New Roman"/>
        </w:rPr>
      </w:pPr>
      <w:proofErr w:type="spellStart"/>
      <w:r>
        <w:rPr>
          <w:rFonts w:ascii="Times New Roman" w:hAnsi="Times New Roman"/>
        </w:rPr>
        <w:t>Allient</w:t>
      </w:r>
      <w:proofErr w:type="spellEnd"/>
      <w:r>
        <w:rPr>
          <w:rFonts w:ascii="Times New Roman" w:hAnsi="Times New Roman"/>
        </w:rPr>
        <w:t xml:space="preserve"> </w:t>
      </w:r>
      <w:r w:rsidR="000D312C" w:rsidRPr="00C23EE3">
        <w:rPr>
          <w:rFonts w:ascii="Times New Roman" w:hAnsi="Times New Roman"/>
        </w:rPr>
        <w:t>TCI</w:t>
      </w:r>
      <w:r w:rsidR="005C3AFE">
        <w:rPr>
          <w:rFonts w:ascii="Times New Roman" w:hAnsi="Times New Roman"/>
        </w:rPr>
        <w:t xml:space="preserve"> or pre-approved equal</w:t>
      </w:r>
    </w:p>
    <w:p w14:paraId="3CFA756B" w14:textId="77777777" w:rsidR="005C3AFE" w:rsidRPr="00C23EE3" w:rsidRDefault="005C3AFE" w:rsidP="005C3AFE">
      <w:pPr>
        <w:pStyle w:val="ARCATHeading1-Part"/>
        <w:numPr>
          <w:ilvl w:val="0"/>
          <w:numId w:val="0"/>
        </w:numPr>
      </w:pPr>
    </w:p>
    <w:p w14:paraId="59C24333" w14:textId="77777777" w:rsidR="0086014F" w:rsidRPr="00C23EE3" w:rsidRDefault="0086014F" w:rsidP="0086014F">
      <w:pPr>
        <w:pStyle w:val="ARCATHeading2-Article"/>
        <w:rPr>
          <w:rFonts w:ascii="Times New Roman" w:hAnsi="Times New Roman"/>
        </w:rPr>
      </w:pPr>
      <w:r w:rsidRPr="00C23EE3">
        <w:rPr>
          <w:rFonts w:ascii="Times New Roman" w:hAnsi="Times New Roman"/>
        </w:rPr>
        <w:t>HIGH PERFORMANCE CAPACITOR CELLS</w:t>
      </w:r>
    </w:p>
    <w:p w14:paraId="0C98F31E" w14:textId="77777777" w:rsidR="0086014F" w:rsidRPr="00C23EE3" w:rsidRDefault="0086014F" w:rsidP="0086014F">
      <w:pPr>
        <w:pStyle w:val="ARCATHeading3-Paragraph"/>
        <w:rPr>
          <w:rFonts w:ascii="Times New Roman" w:hAnsi="Times New Roman"/>
        </w:rPr>
      </w:pPr>
      <w:r w:rsidRPr="00C23EE3">
        <w:rPr>
          <w:rFonts w:ascii="Times New Roman" w:hAnsi="Times New Roman"/>
        </w:rPr>
        <w:t xml:space="preserve">Capacitor cells shall have a voltage rating capable of handling nominal system voltage plus 10% continuously. Capacitor windings shall be metalized film construction consisting of aluminum-coated electrodes that are vacuum-deposited on polypropylene dielectric film.  Dielectric material shall be </w:t>
      </w:r>
      <w:proofErr w:type="gramStart"/>
      <w:r w:rsidRPr="00C23EE3">
        <w:rPr>
          <w:rFonts w:ascii="Times New Roman" w:hAnsi="Times New Roman"/>
        </w:rPr>
        <w:t>low-loss</w:t>
      </w:r>
      <w:proofErr w:type="gramEnd"/>
      <w:r w:rsidRPr="00C23EE3">
        <w:rPr>
          <w:rFonts w:ascii="Times New Roman" w:hAnsi="Times New Roman"/>
        </w:rPr>
        <w:t xml:space="preserve"> (no more than 0.25 watts per kVAR). Capacitor cells themselves shall be rated to operate at a temperature of at least 65°C on the capacitor case. The capacitance tolerance shall be not more than </w:t>
      </w:r>
      <w:r w:rsidRPr="00C23EE3">
        <w:rPr>
          <w:rFonts w:ascii="Times New Roman" w:hAnsi="Times New Roman"/>
          <w:sz w:val="24"/>
          <w:szCs w:val="24"/>
        </w:rPr>
        <w:t>±</w:t>
      </w:r>
      <w:r w:rsidRPr="00C23EE3">
        <w:rPr>
          <w:rFonts w:ascii="Times New Roman" w:hAnsi="Times New Roman"/>
        </w:rPr>
        <w:t>10%. Capacitors shall be UL recognized</w:t>
      </w:r>
      <w:r w:rsidR="00C23EE3" w:rsidRPr="00C23EE3">
        <w:rPr>
          <w:rFonts w:ascii="Times New Roman" w:hAnsi="Times New Roman"/>
        </w:rPr>
        <w:t>.</w:t>
      </w:r>
    </w:p>
    <w:p w14:paraId="62B3757A" w14:textId="5C2AC6AD" w:rsidR="0086014F" w:rsidRPr="00C23EE3" w:rsidRDefault="0086014F" w:rsidP="0086014F">
      <w:pPr>
        <w:pStyle w:val="ARCATHeading3-Paragraph"/>
        <w:rPr>
          <w:rFonts w:ascii="Times New Roman" w:hAnsi="Times New Roman"/>
        </w:rPr>
      </w:pPr>
      <w:r w:rsidRPr="00C23EE3">
        <w:rPr>
          <w:rFonts w:ascii="Times New Roman" w:hAnsi="Times New Roman"/>
        </w:rPr>
        <w:t>Liquid-filled capacitor cells shall be contained in hermetically sealed metal cans. Impregnate, if used, shall be biodegradable and not contain PC</w:t>
      </w:r>
      <w:r w:rsidR="00E65B40">
        <w:rPr>
          <w:rFonts w:ascii="Times New Roman" w:hAnsi="Times New Roman"/>
        </w:rPr>
        <w:t>B</w:t>
      </w:r>
      <w:r w:rsidRPr="00C23EE3">
        <w:rPr>
          <w:rFonts w:ascii="Times New Roman" w:hAnsi="Times New Roman"/>
        </w:rPr>
        <w:t xml:space="preserve">s. Capacitor cells shall have a pressure-sensitive circuit interrupter which, in case of a hazardous internal pressure increase, will disconnect all </w:t>
      </w:r>
      <w:r w:rsidR="00E65B40">
        <w:rPr>
          <w:rFonts w:ascii="Times New Roman" w:hAnsi="Times New Roman"/>
        </w:rPr>
        <w:t xml:space="preserve">three </w:t>
      </w:r>
      <w:r w:rsidRPr="00C23EE3">
        <w:rPr>
          <w:rFonts w:ascii="Times New Roman" w:hAnsi="Times New Roman"/>
        </w:rPr>
        <w:t>phases simultaneously.</w:t>
      </w:r>
    </w:p>
    <w:p w14:paraId="19AEB046" w14:textId="623E4C58" w:rsidR="0086014F" w:rsidRDefault="0086014F" w:rsidP="0086014F">
      <w:pPr>
        <w:pStyle w:val="ARCATHeading3-Paragraph"/>
        <w:rPr>
          <w:rFonts w:ascii="Times New Roman" w:hAnsi="Times New Roman"/>
        </w:rPr>
      </w:pPr>
      <w:r w:rsidRPr="00C23EE3">
        <w:rPr>
          <w:rFonts w:ascii="Times New Roman" w:hAnsi="Times New Roman"/>
        </w:rPr>
        <w:t xml:space="preserve">Individual capacitor cells, or groups of cells, shall be provided with a 3-phase discharge resistor network or individual resistors in the case of </w:t>
      </w:r>
      <w:r w:rsidR="004F6A5E" w:rsidRPr="00C23EE3">
        <w:rPr>
          <w:rFonts w:ascii="Times New Roman" w:hAnsi="Times New Roman"/>
        </w:rPr>
        <w:t>single-phase</w:t>
      </w:r>
      <w:r w:rsidRPr="00C23EE3">
        <w:rPr>
          <w:rFonts w:ascii="Times New Roman" w:hAnsi="Times New Roman"/>
        </w:rPr>
        <w:t xml:space="preserve"> capacitors. The resistors shall be sized to reduce residual voltage to less than 50V within one minute of de-energization (NEC article 460-6).</w:t>
      </w:r>
    </w:p>
    <w:p w14:paraId="5DAD36EF" w14:textId="77777777" w:rsidR="0086014F" w:rsidRPr="00C23EE3" w:rsidRDefault="0086014F" w:rsidP="0086014F">
      <w:pPr>
        <w:pStyle w:val="ARCATHeading2-Article"/>
        <w:rPr>
          <w:rFonts w:ascii="Times New Roman" w:hAnsi="Times New Roman"/>
        </w:rPr>
      </w:pPr>
      <w:r w:rsidRPr="00C23EE3">
        <w:rPr>
          <w:rFonts w:ascii="Times New Roman" w:hAnsi="Times New Roman"/>
        </w:rPr>
        <w:t>INDUCTORS</w:t>
      </w:r>
    </w:p>
    <w:p w14:paraId="59214FEE" w14:textId="17BAAD70" w:rsidR="00C23EE3" w:rsidRPr="00C23EE3" w:rsidRDefault="00C23EE3" w:rsidP="00C23EE3">
      <w:pPr>
        <w:pStyle w:val="ARCATHeading3-Paragraph"/>
        <w:rPr>
          <w:rFonts w:ascii="Times New Roman" w:hAnsi="Times New Roman"/>
        </w:rPr>
      </w:pPr>
      <w:r w:rsidRPr="00C23EE3">
        <w:rPr>
          <w:rFonts w:ascii="Times New Roman" w:hAnsi="Times New Roman"/>
        </w:rPr>
        <w:t>Both shunt circuit inductors and series line reactors shall be designed for harmonic filtering service and for slowing the rate of rapid current changes. The inductors shall be UL component-recognized or listed and shall be built to comply to UL 508. Construction shall be of copper wire-wound on magnetic steel cores. Inductors shall be three-phase. Series line reactors shall be sized appropriately for the total connected load.  Design maximum temperature rise for inductors shall be 1</w:t>
      </w:r>
      <w:r w:rsidR="00E65B40">
        <w:rPr>
          <w:rFonts w:ascii="Times New Roman" w:hAnsi="Times New Roman"/>
        </w:rPr>
        <w:t>3</w:t>
      </w:r>
      <w:r w:rsidRPr="00C23EE3">
        <w:rPr>
          <w:rFonts w:ascii="Times New Roman" w:hAnsi="Times New Roman"/>
        </w:rPr>
        <w:t>5°C on bobbin wound and 155°C on form wound devices at rated current.</w:t>
      </w:r>
    </w:p>
    <w:p w14:paraId="6E0446E2" w14:textId="77777777" w:rsidR="0086014F" w:rsidRPr="00C23EE3" w:rsidRDefault="0086014F" w:rsidP="0086014F">
      <w:pPr>
        <w:pStyle w:val="ARCATHeading3-Paragraph"/>
        <w:rPr>
          <w:rFonts w:ascii="Times New Roman" w:hAnsi="Times New Roman"/>
        </w:rPr>
      </w:pPr>
      <w:r w:rsidRPr="00C23EE3">
        <w:rPr>
          <w:rFonts w:ascii="Times New Roman" w:hAnsi="Times New Roman"/>
        </w:rPr>
        <w:t xml:space="preserve">Windings shall consist of copper wire.  Terminations shall be copper alloy ring lugs, UL-recognized terminal blocks, or solid copper bus. Sheet insulation shall be DuPont Nomex 410, IPT </w:t>
      </w:r>
      <w:proofErr w:type="spellStart"/>
      <w:r w:rsidRPr="00C23EE3">
        <w:rPr>
          <w:rFonts w:ascii="Times New Roman" w:hAnsi="Times New Roman"/>
        </w:rPr>
        <w:t>Cequin</w:t>
      </w:r>
      <w:proofErr w:type="spellEnd"/>
      <w:r w:rsidRPr="00C23EE3">
        <w:rPr>
          <w:rFonts w:ascii="Times New Roman" w:hAnsi="Times New Roman"/>
        </w:rPr>
        <w:t xml:space="preserve">, or 3M </w:t>
      </w:r>
      <w:proofErr w:type="spellStart"/>
      <w:r w:rsidRPr="00C23EE3">
        <w:rPr>
          <w:rFonts w:ascii="Times New Roman" w:hAnsi="Times New Roman"/>
        </w:rPr>
        <w:t>ThermaVolt</w:t>
      </w:r>
      <w:proofErr w:type="spellEnd"/>
      <w:r w:rsidRPr="00C23EE3">
        <w:rPr>
          <w:rFonts w:ascii="Times New Roman" w:hAnsi="Times New Roman"/>
        </w:rPr>
        <w:t xml:space="preserve"> AR of the thickness as required for UL insulation systems.</w:t>
      </w:r>
    </w:p>
    <w:p w14:paraId="35203BBF" w14:textId="77777777" w:rsidR="0086014F" w:rsidRPr="00C23EE3" w:rsidRDefault="0086014F" w:rsidP="0086014F">
      <w:pPr>
        <w:pStyle w:val="ARCATHeading3-Paragraph"/>
        <w:rPr>
          <w:rFonts w:ascii="Times New Roman" w:hAnsi="Times New Roman"/>
        </w:rPr>
      </w:pPr>
      <w:r w:rsidRPr="00C23EE3">
        <w:rPr>
          <w:rFonts w:ascii="Times New Roman" w:hAnsi="Times New Roman"/>
        </w:rPr>
        <w:lastRenderedPageBreak/>
        <w:t>Completed inductors shall be impregnated, using 100% solids epoxy resin. All insulation varnish systems shall be UL recognized and rated 180°C Class H, 200°C Class N, or 220°C Class R, 600V. Inductors shall be Hi-Pot tested (2,640V, 60 Hz, 1 second) line-to-line and line-to-ground.</w:t>
      </w:r>
    </w:p>
    <w:p w14:paraId="30A0DABD" w14:textId="77777777" w:rsidR="0086014F" w:rsidRPr="00C23EE3" w:rsidRDefault="0086014F" w:rsidP="00C23EE3">
      <w:pPr>
        <w:pStyle w:val="ARCATHeading2-Article"/>
        <w:numPr>
          <w:ilvl w:val="0"/>
          <w:numId w:val="0"/>
        </w:numPr>
        <w:ind w:left="576"/>
        <w:rPr>
          <w:rFonts w:ascii="Times New Roman" w:hAnsi="Times New Roman"/>
        </w:rPr>
      </w:pPr>
      <w:r w:rsidRPr="00C23EE3">
        <w:rPr>
          <w:rFonts w:ascii="Times New Roman" w:hAnsi="Times New Roman"/>
        </w:rPr>
        <w:t>WIRE</w:t>
      </w:r>
    </w:p>
    <w:p w14:paraId="25F46206" w14:textId="77777777" w:rsidR="0086014F" w:rsidRPr="00C23EE3" w:rsidRDefault="0086014F" w:rsidP="0086014F">
      <w:pPr>
        <w:pStyle w:val="ARCATHeading3-Paragraph"/>
        <w:rPr>
          <w:rFonts w:ascii="Times New Roman" w:hAnsi="Times New Roman"/>
        </w:rPr>
      </w:pPr>
      <w:r w:rsidRPr="00C23EE3">
        <w:rPr>
          <w:rFonts w:ascii="Times New Roman" w:hAnsi="Times New Roman"/>
        </w:rPr>
        <w:t xml:space="preserve">Capacitor current-carrying wire shall consist of copper with thermoplastic insulation that is rated at 600V and for a minimum of 105°C.  Wire shall </w:t>
      </w:r>
      <w:proofErr w:type="gramStart"/>
      <w:r w:rsidRPr="00C23EE3">
        <w:rPr>
          <w:rFonts w:ascii="Times New Roman" w:hAnsi="Times New Roman"/>
        </w:rPr>
        <w:t>be:</w:t>
      </w:r>
      <w:proofErr w:type="gramEnd"/>
      <w:r w:rsidRPr="00C23EE3">
        <w:rPr>
          <w:rFonts w:ascii="Times New Roman" w:hAnsi="Times New Roman"/>
        </w:rPr>
        <w:t xml:space="preserve"> NEC-rated, MTW, and UL style AWM.  Control wire shall be copper wire that is rated at 600V for 90°C. Signal wire shall be multi-conductor jacketed wire that is rated for 300V at 80°C.</w:t>
      </w:r>
    </w:p>
    <w:p w14:paraId="2B614018" w14:textId="77777777" w:rsidR="00414165" w:rsidRPr="00C23EE3" w:rsidRDefault="00414165" w:rsidP="00414165">
      <w:pPr>
        <w:pStyle w:val="ARCATHeading2-Article"/>
        <w:rPr>
          <w:rFonts w:ascii="Times New Roman" w:hAnsi="Times New Roman"/>
        </w:rPr>
      </w:pPr>
      <w:r w:rsidRPr="00C23EE3">
        <w:rPr>
          <w:rFonts w:ascii="Times New Roman" w:hAnsi="Times New Roman"/>
        </w:rPr>
        <w:t>ENCLOSURE</w:t>
      </w:r>
    </w:p>
    <w:p w14:paraId="4CE4B03C" w14:textId="7463E3EA" w:rsidR="00414165" w:rsidRPr="004071F5" w:rsidRDefault="00414165" w:rsidP="00414165">
      <w:pPr>
        <w:pStyle w:val="ARCATHeading3-Paragraph"/>
        <w:rPr>
          <w:rFonts w:ascii="Times New Roman" w:hAnsi="Times New Roman"/>
        </w:rPr>
      </w:pPr>
      <w:r w:rsidRPr="004071F5">
        <w:rPr>
          <w:rFonts w:ascii="Times New Roman" w:hAnsi="Times New Roman"/>
        </w:rPr>
        <w:t>The harmonic filter shall be offered in an open panel</w:t>
      </w:r>
      <w:r w:rsidR="004071F5" w:rsidRPr="004071F5">
        <w:rPr>
          <w:rFonts w:ascii="Times New Roman" w:hAnsi="Times New Roman"/>
        </w:rPr>
        <w:t>, UL Type 1, UL Type 3R</w:t>
      </w:r>
      <w:r w:rsidR="00553668">
        <w:rPr>
          <w:rFonts w:ascii="Times New Roman" w:hAnsi="Times New Roman"/>
        </w:rPr>
        <w:t>, or UL Type 12</w:t>
      </w:r>
      <w:r w:rsidR="004071F5" w:rsidRPr="004071F5">
        <w:rPr>
          <w:rFonts w:ascii="Times New Roman" w:hAnsi="Times New Roman"/>
        </w:rPr>
        <w:t xml:space="preserve"> enclosure.</w:t>
      </w:r>
    </w:p>
    <w:p w14:paraId="7C49CDA0" w14:textId="77777777" w:rsidR="004071F5" w:rsidRDefault="004071F5" w:rsidP="004071F5">
      <w:pPr>
        <w:pStyle w:val="ARCATHeading3-Paragraph"/>
        <w:rPr>
          <w:rFonts w:ascii="Times New Roman" w:hAnsi="Times New Roman"/>
        </w:rPr>
      </w:pPr>
      <w:r w:rsidRPr="004071F5">
        <w:rPr>
          <w:rFonts w:ascii="Times New Roman" w:hAnsi="Times New Roman"/>
        </w:rPr>
        <w:t xml:space="preserve">Enclosure shall have a hinged, lockable door cover for ease of scheduled inspection and maintenance. </w:t>
      </w:r>
    </w:p>
    <w:p w14:paraId="36627F8B" w14:textId="77777777" w:rsidR="004071F5" w:rsidRPr="004071F5" w:rsidRDefault="004071F5" w:rsidP="004071F5">
      <w:pPr>
        <w:pStyle w:val="ARCATHeading3-Paragraph"/>
        <w:rPr>
          <w:rFonts w:ascii="Times New Roman" w:hAnsi="Times New Roman"/>
        </w:rPr>
      </w:pPr>
      <w:r w:rsidRPr="004071F5">
        <w:rPr>
          <w:rFonts w:ascii="Times New Roman" w:hAnsi="Times New Roman"/>
        </w:rPr>
        <w:t>Freestanding units shall include lifting provisions by forklift truck and lifting lugs.  Wall mount units weighing more than 80 pounds shall be equipped with a means of lifting, such as lifting lugs.</w:t>
      </w:r>
    </w:p>
    <w:p w14:paraId="7BC3BA41" w14:textId="77777777" w:rsidR="004071F5" w:rsidRPr="004071F5" w:rsidRDefault="004071F5" w:rsidP="004071F5">
      <w:pPr>
        <w:pStyle w:val="ARCATHeading3-Paragraph"/>
        <w:rPr>
          <w:rFonts w:ascii="Times New Roman" w:hAnsi="Times New Roman"/>
        </w:rPr>
      </w:pPr>
      <w:r w:rsidRPr="004071F5">
        <w:rPr>
          <w:rFonts w:ascii="Times New Roman" w:hAnsi="Times New Roman"/>
        </w:rPr>
        <w:t xml:space="preserve">All units shall be provided with a grounding lug.  </w:t>
      </w:r>
    </w:p>
    <w:p w14:paraId="1ECD49C0" w14:textId="77777777" w:rsidR="004071F5" w:rsidRDefault="004071F5" w:rsidP="004071F5">
      <w:pPr>
        <w:pStyle w:val="ARCATHeading3-Paragraph"/>
        <w:rPr>
          <w:rFonts w:ascii="Times New Roman" w:hAnsi="Times New Roman"/>
        </w:rPr>
      </w:pPr>
      <w:r w:rsidRPr="004071F5">
        <w:rPr>
          <w:rFonts w:ascii="Times New Roman" w:hAnsi="Times New Roman"/>
        </w:rPr>
        <w:t>The paint shall be the manufacturer’s standard type and c</w:t>
      </w:r>
      <w:r>
        <w:rPr>
          <w:rFonts w:ascii="Times New Roman" w:hAnsi="Times New Roman"/>
        </w:rPr>
        <w:t>olor.</w:t>
      </w:r>
    </w:p>
    <w:p w14:paraId="44930139" w14:textId="77777777" w:rsidR="002555B9" w:rsidRPr="00806B97" w:rsidRDefault="003D1F6E" w:rsidP="002555B9">
      <w:pPr>
        <w:pStyle w:val="ARCATHeading2-Article"/>
        <w:rPr>
          <w:rFonts w:ascii="Times New Roman" w:hAnsi="Times New Roman"/>
        </w:rPr>
      </w:pPr>
      <w:r w:rsidRPr="00806B97">
        <w:rPr>
          <w:rFonts w:ascii="Times New Roman" w:hAnsi="Times New Roman"/>
        </w:rPr>
        <w:t>COMMUNICATIONS/</w:t>
      </w:r>
      <w:r w:rsidR="002555B9" w:rsidRPr="00806B97">
        <w:rPr>
          <w:rFonts w:ascii="Times New Roman" w:hAnsi="Times New Roman"/>
        </w:rPr>
        <w:t>CONTROLS</w:t>
      </w:r>
    </w:p>
    <w:p w14:paraId="72CAFC8B" w14:textId="12EE7B98" w:rsidR="00E65B40" w:rsidRPr="00806B97" w:rsidRDefault="00E65B40" w:rsidP="00E65B40">
      <w:pPr>
        <w:pStyle w:val="ARCATHeading3-Paragraph"/>
        <w:rPr>
          <w:rFonts w:ascii="Times New Roman" w:hAnsi="Times New Roman"/>
        </w:rPr>
      </w:pPr>
      <w:r w:rsidRPr="00806B97">
        <w:rPr>
          <w:rFonts w:ascii="Times New Roman" w:hAnsi="Times New Roman"/>
        </w:rPr>
        <w:t xml:space="preserve">The harmonic filter shall </w:t>
      </w:r>
      <w:r>
        <w:rPr>
          <w:rFonts w:ascii="Times New Roman" w:hAnsi="Times New Roman"/>
        </w:rPr>
        <w:t>be equipped with communication capability and shall provide access, via serial communications</w:t>
      </w:r>
      <w:r w:rsidR="00543571">
        <w:rPr>
          <w:rFonts w:ascii="Times New Roman" w:hAnsi="Times New Roman"/>
        </w:rPr>
        <w:t xml:space="preserve"> or EtherNET IP</w:t>
      </w:r>
      <w:r>
        <w:rPr>
          <w:rFonts w:ascii="Times New Roman" w:hAnsi="Times New Roman"/>
        </w:rPr>
        <w:t>, to real-time system performance data.  This data shall be accessible via SCADA system interface</w:t>
      </w:r>
      <w:r w:rsidR="00604131">
        <w:rPr>
          <w:rFonts w:ascii="Times New Roman" w:hAnsi="Times New Roman"/>
        </w:rPr>
        <w:t xml:space="preserve">, or Bluetooth-enabled </w:t>
      </w:r>
      <w:r w:rsidR="004866F0">
        <w:rPr>
          <w:rFonts w:ascii="Times New Roman" w:hAnsi="Times New Roman"/>
        </w:rPr>
        <w:t xml:space="preserve">mobile </w:t>
      </w:r>
      <w:r w:rsidR="00604131">
        <w:rPr>
          <w:rFonts w:ascii="Times New Roman" w:hAnsi="Times New Roman"/>
        </w:rPr>
        <w:t>application,</w:t>
      </w:r>
      <w:r>
        <w:rPr>
          <w:rFonts w:ascii="Times New Roman" w:hAnsi="Times New Roman"/>
        </w:rPr>
        <w:t xml:space="preserve"> and shall include:</w:t>
      </w:r>
    </w:p>
    <w:p w14:paraId="3D35860A" w14:textId="4C3D577B" w:rsidR="0089028F" w:rsidRDefault="00E65B40" w:rsidP="00223710">
      <w:pPr>
        <w:pStyle w:val="ARCATHeading4-SubPara"/>
        <w:rPr>
          <w:rFonts w:ascii="Times New Roman" w:hAnsi="Times New Roman"/>
        </w:rPr>
      </w:pPr>
      <w:r>
        <w:rPr>
          <w:rFonts w:ascii="Times New Roman" w:hAnsi="Times New Roman"/>
        </w:rPr>
        <w:t xml:space="preserve">Filter input and output </w:t>
      </w:r>
      <w:r w:rsidR="0089028F">
        <w:rPr>
          <w:rFonts w:ascii="Times New Roman" w:hAnsi="Times New Roman"/>
        </w:rPr>
        <w:t>RMS Voltage</w:t>
      </w:r>
    </w:p>
    <w:p w14:paraId="49640AD8" w14:textId="25DAFE1A" w:rsidR="0089028F" w:rsidRDefault="00E65B40" w:rsidP="00223710">
      <w:pPr>
        <w:pStyle w:val="ARCATHeading4-SubPara"/>
        <w:rPr>
          <w:rFonts w:ascii="Times New Roman" w:hAnsi="Times New Roman"/>
        </w:rPr>
      </w:pPr>
      <w:r>
        <w:rPr>
          <w:rFonts w:ascii="Times New Roman" w:hAnsi="Times New Roman"/>
        </w:rPr>
        <w:t xml:space="preserve">Filter input and output </w:t>
      </w:r>
      <w:r w:rsidR="0089028F">
        <w:rPr>
          <w:rFonts w:ascii="Times New Roman" w:hAnsi="Times New Roman"/>
        </w:rPr>
        <w:t>RMS Current</w:t>
      </w:r>
    </w:p>
    <w:p w14:paraId="1E00D8D0" w14:textId="27A72086" w:rsidR="0089028F" w:rsidRDefault="00E65B40" w:rsidP="00223710">
      <w:pPr>
        <w:pStyle w:val="ARCATHeading4-SubPara"/>
        <w:rPr>
          <w:rFonts w:ascii="Times New Roman" w:hAnsi="Times New Roman"/>
        </w:rPr>
      </w:pPr>
      <w:r>
        <w:rPr>
          <w:rFonts w:ascii="Times New Roman" w:hAnsi="Times New Roman"/>
        </w:rPr>
        <w:t>Filter Input C</w:t>
      </w:r>
      <w:r w:rsidR="0089028F">
        <w:rPr>
          <w:rFonts w:ascii="Times New Roman" w:hAnsi="Times New Roman"/>
        </w:rPr>
        <w:t>urrent THD</w:t>
      </w:r>
    </w:p>
    <w:p w14:paraId="218A5CF6" w14:textId="1053B1C1" w:rsidR="0089028F" w:rsidRDefault="00E65B40" w:rsidP="00223710">
      <w:pPr>
        <w:pStyle w:val="ARCATHeading4-SubPara"/>
        <w:rPr>
          <w:rFonts w:ascii="Times New Roman" w:hAnsi="Times New Roman"/>
        </w:rPr>
      </w:pPr>
      <w:r>
        <w:rPr>
          <w:rFonts w:ascii="Times New Roman" w:hAnsi="Times New Roman"/>
        </w:rPr>
        <w:t xml:space="preserve">Filter Input </w:t>
      </w:r>
      <w:r w:rsidR="0089028F">
        <w:rPr>
          <w:rFonts w:ascii="Times New Roman" w:hAnsi="Times New Roman"/>
        </w:rPr>
        <w:t>Voltage THD</w:t>
      </w:r>
    </w:p>
    <w:p w14:paraId="541D0216" w14:textId="0A685C52" w:rsidR="0089028F" w:rsidRDefault="00E65B40" w:rsidP="00223710">
      <w:pPr>
        <w:pStyle w:val="ARCATHeading4-SubPara"/>
        <w:rPr>
          <w:rFonts w:ascii="Times New Roman" w:hAnsi="Times New Roman"/>
        </w:rPr>
      </w:pPr>
      <w:r>
        <w:rPr>
          <w:rFonts w:ascii="Times New Roman" w:hAnsi="Times New Roman"/>
        </w:rPr>
        <w:t xml:space="preserve">Input Displacement </w:t>
      </w:r>
      <w:r w:rsidR="0089028F">
        <w:rPr>
          <w:rFonts w:ascii="Times New Roman" w:hAnsi="Times New Roman"/>
        </w:rPr>
        <w:t>Power Factor</w:t>
      </w:r>
    </w:p>
    <w:p w14:paraId="60AA5AF4" w14:textId="38BA429A" w:rsidR="00680A01" w:rsidRDefault="00680A01" w:rsidP="00223710">
      <w:pPr>
        <w:pStyle w:val="ARCATHeading4-SubPara"/>
        <w:rPr>
          <w:rFonts w:ascii="Times New Roman" w:hAnsi="Times New Roman"/>
        </w:rPr>
      </w:pPr>
      <w:r>
        <w:rPr>
          <w:rFonts w:ascii="Times New Roman" w:hAnsi="Times New Roman"/>
        </w:rPr>
        <w:t>Filter Contactor Status</w:t>
      </w:r>
      <w:r w:rsidR="00217A06">
        <w:rPr>
          <w:rFonts w:ascii="Times New Roman" w:hAnsi="Times New Roman"/>
        </w:rPr>
        <w:t xml:space="preserve"> and Control</w:t>
      </w:r>
    </w:p>
    <w:p w14:paraId="14FF56FB" w14:textId="64ADAC84" w:rsidR="00217A06" w:rsidRDefault="00217A06" w:rsidP="00217A06">
      <w:pPr>
        <w:pStyle w:val="ARCATHeading5-SubSub1"/>
      </w:pPr>
      <w:r>
        <w:t>Automatic contactor control set at 30% load out of factory</w:t>
      </w:r>
    </w:p>
    <w:p w14:paraId="77E5F316" w14:textId="00E6617F" w:rsidR="00223710" w:rsidRPr="00680A01" w:rsidRDefault="0089028F" w:rsidP="0089028F">
      <w:pPr>
        <w:pStyle w:val="ARCATHeading4-SubPara"/>
        <w:rPr>
          <w:rFonts w:ascii="Times New Roman" w:hAnsi="Times New Roman"/>
        </w:rPr>
      </w:pPr>
      <w:r w:rsidRPr="00680A01">
        <w:rPr>
          <w:rFonts w:ascii="Times New Roman" w:hAnsi="Times New Roman"/>
        </w:rPr>
        <w:t>Non-Critical Faults</w:t>
      </w:r>
      <w:r w:rsidR="00223710" w:rsidRPr="00680A01">
        <w:rPr>
          <w:rFonts w:ascii="Times New Roman" w:hAnsi="Times New Roman"/>
        </w:rPr>
        <w:t xml:space="preserve"> </w:t>
      </w:r>
      <w:r w:rsidR="00771475" w:rsidRPr="00680A01">
        <w:rPr>
          <w:rFonts w:ascii="Times New Roman" w:hAnsi="Times New Roman"/>
        </w:rPr>
        <w:t>including:</w:t>
      </w:r>
    </w:p>
    <w:p w14:paraId="12967049" w14:textId="5F5BEECC" w:rsidR="00771475" w:rsidRPr="00680A01" w:rsidRDefault="00771475" w:rsidP="00771475">
      <w:pPr>
        <w:pStyle w:val="ARCATHeading5-SubSub1"/>
        <w:rPr>
          <w:rFonts w:ascii="Times New Roman" w:hAnsi="Times New Roman"/>
        </w:rPr>
      </w:pPr>
      <w:r w:rsidRPr="00680A01">
        <w:rPr>
          <w:rFonts w:ascii="Times New Roman" w:hAnsi="Times New Roman"/>
        </w:rPr>
        <w:t>Over/Under input/output current</w:t>
      </w:r>
    </w:p>
    <w:p w14:paraId="4020E662" w14:textId="4E4C90F3" w:rsidR="00771475" w:rsidRPr="00680A01" w:rsidRDefault="00771475" w:rsidP="00771475">
      <w:pPr>
        <w:pStyle w:val="ARCATHeading5-SubSub1"/>
        <w:rPr>
          <w:rFonts w:ascii="Times New Roman" w:hAnsi="Times New Roman"/>
        </w:rPr>
      </w:pPr>
      <w:r w:rsidRPr="00680A01">
        <w:rPr>
          <w:rFonts w:ascii="Times New Roman" w:hAnsi="Times New Roman"/>
        </w:rPr>
        <w:t>Over/under input/output voltage</w:t>
      </w:r>
    </w:p>
    <w:p w14:paraId="6A61A25A" w14:textId="490F10C6" w:rsidR="00771475" w:rsidRPr="00680A01" w:rsidRDefault="00771475" w:rsidP="00771475">
      <w:pPr>
        <w:pStyle w:val="ARCATHeading5-SubSub1"/>
        <w:rPr>
          <w:rFonts w:ascii="Times New Roman" w:hAnsi="Times New Roman"/>
        </w:rPr>
      </w:pPr>
      <w:r w:rsidRPr="00680A01">
        <w:rPr>
          <w:rFonts w:ascii="Times New Roman" w:hAnsi="Times New Roman"/>
        </w:rPr>
        <w:t>Current and Voltage THD irregularities</w:t>
      </w:r>
    </w:p>
    <w:p w14:paraId="620356D1" w14:textId="77B5E742" w:rsidR="00680A01" w:rsidRPr="00680A01" w:rsidRDefault="00680A01" w:rsidP="00771475">
      <w:pPr>
        <w:pStyle w:val="ARCATHeading5-SubSub1"/>
        <w:rPr>
          <w:rFonts w:ascii="Times New Roman" w:hAnsi="Times New Roman"/>
        </w:rPr>
      </w:pPr>
      <w:r w:rsidRPr="00680A01">
        <w:rPr>
          <w:rFonts w:ascii="Times New Roman" w:hAnsi="Times New Roman"/>
        </w:rPr>
        <w:t>Current imbalance</w:t>
      </w:r>
    </w:p>
    <w:p w14:paraId="7472E46F" w14:textId="13D98815" w:rsidR="00771475" w:rsidRDefault="00771475" w:rsidP="00771475">
      <w:pPr>
        <w:pStyle w:val="ARCATHeading4-SubPara"/>
        <w:rPr>
          <w:rFonts w:ascii="Times New Roman" w:hAnsi="Times New Roman"/>
        </w:rPr>
      </w:pPr>
      <w:r w:rsidRPr="00680A01">
        <w:rPr>
          <w:rFonts w:ascii="Times New Roman" w:hAnsi="Times New Roman"/>
        </w:rPr>
        <w:lastRenderedPageBreak/>
        <w:t>Critical Faults including:</w:t>
      </w:r>
    </w:p>
    <w:p w14:paraId="1B465A6F" w14:textId="27DFBD6C" w:rsidR="00680A01" w:rsidRPr="00680A01" w:rsidRDefault="00680A01" w:rsidP="00680A01">
      <w:pPr>
        <w:pStyle w:val="ARCATHeading5-SubSub1"/>
        <w:rPr>
          <w:rFonts w:ascii="Times New Roman" w:hAnsi="Times New Roman"/>
        </w:rPr>
      </w:pPr>
      <w:r w:rsidRPr="00680A01">
        <w:rPr>
          <w:rFonts w:ascii="Times New Roman" w:hAnsi="Times New Roman"/>
        </w:rPr>
        <w:t>Filter over/under current</w:t>
      </w:r>
    </w:p>
    <w:p w14:paraId="4D72ADE0" w14:textId="6F90FBA5" w:rsidR="00680A01" w:rsidRPr="00680A01" w:rsidRDefault="00680A01" w:rsidP="00680A01">
      <w:pPr>
        <w:pStyle w:val="ARCATHeading5-SubSub1"/>
        <w:rPr>
          <w:rFonts w:ascii="Times New Roman" w:hAnsi="Times New Roman"/>
        </w:rPr>
      </w:pPr>
      <w:r w:rsidRPr="00680A01">
        <w:rPr>
          <w:rFonts w:ascii="Times New Roman" w:hAnsi="Times New Roman"/>
        </w:rPr>
        <w:t>Filter over/under voltage</w:t>
      </w:r>
    </w:p>
    <w:p w14:paraId="34E16C7D" w14:textId="5DA14091" w:rsidR="00771475" w:rsidRPr="00680A01" w:rsidRDefault="00771475" w:rsidP="00771475">
      <w:pPr>
        <w:pStyle w:val="ARCATHeading5-SubSub1"/>
        <w:rPr>
          <w:rFonts w:ascii="Times New Roman" w:hAnsi="Times New Roman"/>
        </w:rPr>
      </w:pPr>
      <w:r w:rsidRPr="00680A01">
        <w:rPr>
          <w:rFonts w:ascii="Times New Roman" w:hAnsi="Times New Roman"/>
        </w:rPr>
        <w:t>Capacitor Failure</w:t>
      </w:r>
    </w:p>
    <w:p w14:paraId="0E36D3D8" w14:textId="49621877" w:rsidR="00771475" w:rsidRPr="00680A01" w:rsidRDefault="00771475" w:rsidP="00771475">
      <w:pPr>
        <w:pStyle w:val="ARCATHeading5-SubSub1"/>
        <w:rPr>
          <w:rFonts w:ascii="Times New Roman" w:hAnsi="Times New Roman"/>
        </w:rPr>
      </w:pPr>
      <w:r w:rsidRPr="00680A01">
        <w:rPr>
          <w:rFonts w:ascii="Times New Roman" w:hAnsi="Times New Roman"/>
        </w:rPr>
        <w:t>Contactor failure</w:t>
      </w:r>
    </w:p>
    <w:p w14:paraId="535162DF" w14:textId="4972D754" w:rsidR="00771475" w:rsidRPr="00680A01" w:rsidRDefault="00771475" w:rsidP="00771475">
      <w:pPr>
        <w:pStyle w:val="ARCATHeading5-SubSub1"/>
        <w:rPr>
          <w:rFonts w:ascii="Times New Roman" w:hAnsi="Times New Roman"/>
        </w:rPr>
      </w:pPr>
      <w:r w:rsidRPr="00680A01">
        <w:rPr>
          <w:rFonts w:ascii="Times New Roman" w:hAnsi="Times New Roman"/>
        </w:rPr>
        <w:t>Phase loss</w:t>
      </w:r>
    </w:p>
    <w:p w14:paraId="55BB7C25" w14:textId="5D25D469" w:rsidR="00771475" w:rsidRDefault="00771475" w:rsidP="00771475">
      <w:pPr>
        <w:pStyle w:val="ARCATHeading5-SubSub1"/>
      </w:pPr>
      <w:r w:rsidRPr="00680A01">
        <w:rPr>
          <w:rFonts w:ascii="Times New Roman" w:hAnsi="Times New Roman"/>
        </w:rPr>
        <w:t>Blown Fuse indication</w:t>
      </w:r>
    </w:p>
    <w:p w14:paraId="454C194A" w14:textId="7F7BDFFB" w:rsidR="00771475" w:rsidRPr="0089028F" w:rsidRDefault="00771475" w:rsidP="00771475">
      <w:pPr>
        <w:pStyle w:val="ARCATHeading5-SubSub1"/>
        <w:numPr>
          <w:ilvl w:val="0"/>
          <w:numId w:val="0"/>
        </w:numPr>
        <w:ind w:left="1872"/>
      </w:pPr>
    </w:p>
    <w:p w14:paraId="4BAB7ED0" w14:textId="0AEB2E70" w:rsidR="00806B97" w:rsidRDefault="00806B97" w:rsidP="00806B97">
      <w:pPr>
        <w:pStyle w:val="ARCATHeading3-Paragraph"/>
        <w:rPr>
          <w:rFonts w:ascii="Times New Roman" w:hAnsi="Times New Roman"/>
        </w:rPr>
      </w:pPr>
      <w:r w:rsidRPr="00806B97">
        <w:rPr>
          <w:rFonts w:ascii="Times New Roman" w:hAnsi="Times New Roman"/>
        </w:rPr>
        <w:t xml:space="preserve">The harmonic filter shall have the ability to communicate over a standard industrial Ethernet </w:t>
      </w:r>
      <w:r w:rsidR="00E65B40">
        <w:rPr>
          <w:rFonts w:ascii="Times New Roman" w:hAnsi="Times New Roman"/>
        </w:rPr>
        <w:t xml:space="preserve">or Modbus RTU </w:t>
      </w:r>
      <w:r w:rsidRPr="00806B97">
        <w:rPr>
          <w:rFonts w:ascii="Times New Roman" w:hAnsi="Times New Roman"/>
        </w:rPr>
        <w:t>c</w:t>
      </w:r>
      <w:r>
        <w:rPr>
          <w:rFonts w:ascii="Times New Roman" w:hAnsi="Times New Roman"/>
        </w:rPr>
        <w:t>ommunications network</w:t>
      </w:r>
      <w:r w:rsidR="003C21D4">
        <w:rPr>
          <w:rFonts w:ascii="Times New Roman" w:hAnsi="Times New Roman"/>
        </w:rPr>
        <w:t xml:space="preserve">. </w:t>
      </w:r>
    </w:p>
    <w:p w14:paraId="411F06A6" w14:textId="4AF0A42A" w:rsidR="009E2592" w:rsidRPr="00806B97" w:rsidRDefault="009E2592" w:rsidP="00806B97">
      <w:pPr>
        <w:pStyle w:val="ARCATHeading3-Paragraph"/>
        <w:rPr>
          <w:rFonts w:ascii="Times New Roman" w:hAnsi="Times New Roman"/>
        </w:rPr>
      </w:pPr>
      <w:r>
        <w:rPr>
          <w:rFonts w:ascii="Times New Roman" w:hAnsi="Times New Roman"/>
        </w:rPr>
        <w:t>The filter shall monitor system performance parameters without the use of current transformers.</w:t>
      </w:r>
    </w:p>
    <w:p w14:paraId="0D2CDA17" w14:textId="2A025113" w:rsidR="00223710" w:rsidRDefault="00223710" w:rsidP="00223710">
      <w:pPr>
        <w:pStyle w:val="ARCATHeading3-Paragraph"/>
        <w:rPr>
          <w:rFonts w:ascii="Times New Roman" w:hAnsi="Times New Roman"/>
        </w:rPr>
      </w:pPr>
      <w:r w:rsidRPr="00806B97">
        <w:rPr>
          <w:rFonts w:ascii="Times New Roman" w:hAnsi="Times New Roman"/>
        </w:rPr>
        <w:t xml:space="preserve">The </w:t>
      </w:r>
      <w:r w:rsidR="00E73ECD" w:rsidRPr="00806B97">
        <w:rPr>
          <w:rFonts w:ascii="Times New Roman" w:hAnsi="Times New Roman"/>
        </w:rPr>
        <w:t>harmonic filter</w:t>
      </w:r>
      <w:r w:rsidRPr="00806B97">
        <w:rPr>
          <w:rFonts w:ascii="Times New Roman" w:hAnsi="Times New Roman"/>
        </w:rPr>
        <w:t xml:space="preserve"> shall </w:t>
      </w:r>
      <w:r w:rsidR="009E2592">
        <w:rPr>
          <w:rFonts w:ascii="Times New Roman" w:hAnsi="Times New Roman"/>
        </w:rPr>
        <w:t>provide local</w:t>
      </w:r>
      <w:r w:rsidR="004F6A5E">
        <w:rPr>
          <w:rFonts w:ascii="Times New Roman" w:hAnsi="Times New Roman"/>
        </w:rPr>
        <w:t xml:space="preserve"> </w:t>
      </w:r>
      <w:r w:rsidR="00270DED">
        <w:rPr>
          <w:rFonts w:ascii="Times New Roman" w:hAnsi="Times New Roman"/>
        </w:rPr>
        <w:t>control</w:t>
      </w:r>
      <w:r w:rsidRPr="00806B97">
        <w:rPr>
          <w:rFonts w:ascii="Times New Roman" w:hAnsi="Times New Roman"/>
        </w:rPr>
        <w:t xml:space="preserve"> </w:t>
      </w:r>
      <w:r w:rsidR="009E2592">
        <w:rPr>
          <w:rFonts w:ascii="Times New Roman" w:hAnsi="Times New Roman"/>
        </w:rPr>
        <w:t xml:space="preserve">to </w:t>
      </w:r>
      <w:r w:rsidR="00270DED">
        <w:rPr>
          <w:rFonts w:ascii="Times New Roman" w:hAnsi="Times New Roman"/>
        </w:rPr>
        <w:t xml:space="preserve">the filter </w:t>
      </w:r>
      <w:r w:rsidR="00E73ECD" w:rsidRPr="00806B97">
        <w:rPr>
          <w:rFonts w:ascii="Times New Roman" w:hAnsi="Times New Roman"/>
        </w:rPr>
        <w:t xml:space="preserve">contactor </w:t>
      </w:r>
      <w:r w:rsidR="00270DED">
        <w:rPr>
          <w:rFonts w:ascii="Times New Roman" w:hAnsi="Times New Roman"/>
        </w:rPr>
        <w:t xml:space="preserve">based </w:t>
      </w:r>
      <w:r w:rsidR="009E2592">
        <w:rPr>
          <w:rFonts w:ascii="Times New Roman" w:hAnsi="Times New Roman"/>
        </w:rPr>
        <w:t>on</w:t>
      </w:r>
      <w:r w:rsidR="003D7472">
        <w:rPr>
          <w:rFonts w:ascii="Times New Roman" w:hAnsi="Times New Roman"/>
        </w:rPr>
        <w:t xml:space="preserve"> RMS</w:t>
      </w:r>
      <w:r w:rsidR="00270DED">
        <w:rPr>
          <w:rFonts w:ascii="Times New Roman" w:hAnsi="Times New Roman"/>
        </w:rPr>
        <w:t xml:space="preserve"> </w:t>
      </w:r>
      <w:r w:rsidR="00E65B40">
        <w:rPr>
          <w:rFonts w:ascii="Times New Roman" w:hAnsi="Times New Roman"/>
        </w:rPr>
        <w:t xml:space="preserve">load </w:t>
      </w:r>
      <w:r w:rsidR="00704F1B">
        <w:rPr>
          <w:rFonts w:ascii="Times New Roman" w:hAnsi="Times New Roman"/>
        </w:rPr>
        <w:t>current</w:t>
      </w:r>
      <w:r w:rsidR="003D7472">
        <w:rPr>
          <w:rFonts w:ascii="Times New Roman" w:hAnsi="Times New Roman"/>
        </w:rPr>
        <w:t xml:space="preserve">, current THD/TDD, or </w:t>
      </w:r>
      <w:r w:rsidR="00270DED">
        <w:rPr>
          <w:rFonts w:ascii="Times New Roman" w:hAnsi="Times New Roman"/>
        </w:rPr>
        <w:t>displacement power factor</w:t>
      </w:r>
      <w:r w:rsidR="003D7472">
        <w:rPr>
          <w:rFonts w:ascii="Times New Roman" w:hAnsi="Times New Roman"/>
        </w:rPr>
        <w:t>,</w:t>
      </w:r>
      <w:r w:rsidR="00270DED">
        <w:rPr>
          <w:rFonts w:ascii="Times New Roman" w:hAnsi="Times New Roman"/>
        </w:rPr>
        <w:t xml:space="preserve"> </w:t>
      </w:r>
      <w:r w:rsidR="003D7472">
        <w:rPr>
          <w:rFonts w:ascii="Times New Roman" w:hAnsi="Times New Roman"/>
        </w:rPr>
        <w:t xml:space="preserve">as </w:t>
      </w:r>
      <w:r w:rsidR="00270DED">
        <w:rPr>
          <w:rFonts w:ascii="Times New Roman" w:hAnsi="Times New Roman"/>
        </w:rPr>
        <w:t>measured at the filter input terminals.</w:t>
      </w:r>
    </w:p>
    <w:p w14:paraId="73442A31" w14:textId="59A0D31C" w:rsidR="009E2592" w:rsidRPr="00806B97" w:rsidRDefault="009E2592" w:rsidP="00223710">
      <w:pPr>
        <w:pStyle w:val="ARCATHeading3-Paragraph"/>
        <w:rPr>
          <w:rFonts w:ascii="Times New Roman" w:hAnsi="Times New Roman"/>
        </w:rPr>
      </w:pPr>
      <w:r>
        <w:rPr>
          <w:rFonts w:ascii="Times New Roman" w:hAnsi="Times New Roman"/>
        </w:rPr>
        <w:t>The filter control shall have the ability, via active control, to ensure that the filter does not contribute leadings VARs on to the power system.</w:t>
      </w:r>
    </w:p>
    <w:p w14:paraId="0CB766BF" w14:textId="2BC2DCA8" w:rsidR="00223710" w:rsidRPr="00806B97" w:rsidRDefault="00223710" w:rsidP="00223710">
      <w:pPr>
        <w:pStyle w:val="ARCATHeading3-Paragraph"/>
        <w:rPr>
          <w:rFonts w:ascii="Times New Roman" w:hAnsi="Times New Roman"/>
        </w:rPr>
      </w:pPr>
      <w:r w:rsidRPr="00806B97">
        <w:rPr>
          <w:rFonts w:ascii="Times New Roman" w:hAnsi="Times New Roman"/>
        </w:rPr>
        <w:t xml:space="preserve">The </w:t>
      </w:r>
      <w:r w:rsidR="00E73ECD" w:rsidRPr="00806B97">
        <w:rPr>
          <w:rFonts w:ascii="Times New Roman" w:hAnsi="Times New Roman"/>
        </w:rPr>
        <w:t>harmonic filter</w:t>
      </w:r>
      <w:r w:rsidRPr="00806B97">
        <w:rPr>
          <w:rFonts w:ascii="Times New Roman" w:hAnsi="Times New Roman"/>
        </w:rPr>
        <w:t xml:space="preserve"> shall </w:t>
      </w:r>
      <w:r w:rsidR="00E73ECD" w:rsidRPr="00806B97">
        <w:rPr>
          <w:rFonts w:ascii="Times New Roman" w:hAnsi="Times New Roman"/>
        </w:rPr>
        <w:t xml:space="preserve">be able to </w:t>
      </w:r>
      <w:r w:rsidR="009E2592">
        <w:rPr>
          <w:rFonts w:ascii="Times New Roman" w:hAnsi="Times New Roman"/>
        </w:rPr>
        <w:t>provide</w:t>
      </w:r>
      <w:r w:rsidRPr="00806B97">
        <w:rPr>
          <w:rFonts w:ascii="Times New Roman" w:hAnsi="Times New Roman"/>
        </w:rPr>
        <w:t xml:space="preserve"> trend history data </w:t>
      </w:r>
      <w:r w:rsidR="00270DED">
        <w:rPr>
          <w:rFonts w:ascii="Times New Roman" w:hAnsi="Times New Roman"/>
        </w:rPr>
        <w:t>for RMS voltage, RMS current</w:t>
      </w:r>
      <w:r w:rsidRPr="00806B97">
        <w:rPr>
          <w:rFonts w:ascii="Times New Roman" w:hAnsi="Times New Roman"/>
        </w:rPr>
        <w:t xml:space="preserve">, current THD, </w:t>
      </w:r>
      <w:r w:rsidR="00270DED">
        <w:rPr>
          <w:rFonts w:ascii="Times New Roman" w:hAnsi="Times New Roman"/>
        </w:rPr>
        <w:t>voltage THD, and power factor</w:t>
      </w:r>
      <w:r w:rsidR="009E2592">
        <w:rPr>
          <w:rFonts w:ascii="Times New Roman" w:hAnsi="Times New Roman"/>
        </w:rPr>
        <w:t xml:space="preserve"> as measured by the filter input and output terminals.</w:t>
      </w:r>
    </w:p>
    <w:p w14:paraId="72ED5E50" w14:textId="60178F84" w:rsidR="00223710" w:rsidRDefault="00223710" w:rsidP="00223710">
      <w:pPr>
        <w:pStyle w:val="ARCATHeading3-Paragraph"/>
        <w:rPr>
          <w:rFonts w:ascii="Times New Roman" w:hAnsi="Times New Roman"/>
        </w:rPr>
      </w:pPr>
      <w:r w:rsidRPr="00806B97">
        <w:rPr>
          <w:rFonts w:ascii="Times New Roman" w:hAnsi="Times New Roman"/>
        </w:rPr>
        <w:t>Adjustable operational parameters shall be password protected.</w:t>
      </w:r>
    </w:p>
    <w:p w14:paraId="02E99A0B" w14:textId="3CF4F66F" w:rsidR="00543571" w:rsidRDefault="00543571" w:rsidP="00223710">
      <w:pPr>
        <w:pStyle w:val="ARCATHeading3-Paragraph"/>
        <w:rPr>
          <w:rFonts w:ascii="Times New Roman" w:hAnsi="Times New Roman"/>
        </w:rPr>
      </w:pPr>
      <w:r>
        <w:rPr>
          <w:rFonts w:ascii="Times New Roman" w:hAnsi="Times New Roman"/>
        </w:rPr>
        <w:t xml:space="preserve">The harmonic filter shall be able to log </w:t>
      </w:r>
      <w:r w:rsidR="00F9068E">
        <w:rPr>
          <w:rFonts w:ascii="Times New Roman" w:hAnsi="Times New Roman"/>
        </w:rPr>
        <w:t xml:space="preserve">any </w:t>
      </w:r>
      <w:r>
        <w:rPr>
          <w:rFonts w:ascii="Times New Roman" w:hAnsi="Times New Roman"/>
        </w:rPr>
        <w:t>previous</w:t>
      </w:r>
      <w:r w:rsidR="00F9068E">
        <w:rPr>
          <w:rFonts w:ascii="Times New Roman" w:hAnsi="Times New Roman"/>
        </w:rPr>
        <w:t xml:space="preserve"> faults and Inhibits code before a filter is shut down or in a rare occurrence is no longer functional. This data shall be recovered and can be used for servicing.</w:t>
      </w:r>
    </w:p>
    <w:p w14:paraId="1748145B" w14:textId="77777777" w:rsidR="00704F1B" w:rsidRPr="00806B97" w:rsidRDefault="00704F1B" w:rsidP="00704F1B">
      <w:pPr>
        <w:pStyle w:val="ARCATHeading1-Part"/>
        <w:numPr>
          <w:ilvl w:val="0"/>
          <w:numId w:val="0"/>
        </w:numPr>
      </w:pPr>
    </w:p>
    <w:p w14:paraId="4341B31C" w14:textId="77777777" w:rsidR="002555B9" w:rsidRPr="00C23EE3" w:rsidRDefault="002555B9" w:rsidP="002555B9">
      <w:pPr>
        <w:pStyle w:val="ARCATHeading2-Article"/>
        <w:rPr>
          <w:rFonts w:ascii="Times New Roman" w:hAnsi="Times New Roman"/>
        </w:rPr>
      </w:pPr>
      <w:r w:rsidRPr="00C23EE3">
        <w:rPr>
          <w:rFonts w:ascii="Times New Roman" w:hAnsi="Times New Roman"/>
        </w:rPr>
        <w:t>DESIGN</w:t>
      </w:r>
    </w:p>
    <w:p w14:paraId="4A812106" w14:textId="77777777" w:rsidR="002555B9" w:rsidRPr="00C23EE3" w:rsidRDefault="002555B9" w:rsidP="002555B9">
      <w:pPr>
        <w:pStyle w:val="ARCATHeading3-Paragraph"/>
        <w:rPr>
          <w:rFonts w:ascii="Times New Roman" w:hAnsi="Times New Roman"/>
        </w:rPr>
      </w:pPr>
      <w:r w:rsidRPr="00C23EE3">
        <w:rPr>
          <w:rFonts w:ascii="Times New Roman" w:hAnsi="Times New Roman"/>
        </w:rPr>
        <w:t>The harmonic filter shall suppress characteristic harmonics without the requirement to phase shift against other harmonic sources or without the need for individual tuning.</w:t>
      </w:r>
    </w:p>
    <w:p w14:paraId="56DCB394" w14:textId="77777777" w:rsidR="002555B9" w:rsidRPr="00C23EE3" w:rsidRDefault="002555B9" w:rsidP="002555B9">
      <w:pPr>
        <w:pStyle w:val="ARCATHeading3-Paragraph"/>
        <w:rPr>
          <w:rFonts w:ascii="Times New Roman" w:hAnsi="Times New Roman"/>
        </w:rPr>
      </w:pPr>
      <w:r w:rsidRPr="00C23EE3">
        <w:rPr>
          <w:rFonts w:ascii="Times New Roman" w:hAnsi="Times New Roman"/>
        </w:rPr>
        <w:t xml:space="preserve">The harmonic filter shall consist of inductive element(s) in series with the load and an inductive-capacitive network in shunt with the load. The shunt circuit shall be tuned to 4.7 times the fundamental frequency. </w:t>
      </w:r>
    </w:p>
    <w:p w14:paraId="6BE20AC8" w14:textId="77777777" w:rsidR="002555B9" w:rsidRPr="00C23EE3" w:rsidRDefault="002555B9" w:rsidP="002555B9">
      <w:pPr>
        <w:pStyle w:val="ARCATHeading3-Paragraph"/>
        <w:rPr>
          <w:rFonts w:ascii="Times New Roman" w:hAnsi="Times New Roman"/>
        </w:rPr>
      </w:pPr>
      <w:r w:rsidRPr="00C23EE3">
        <w:rPr>
          <w:rFonts w:ascii="Times New Roman" w:hAnsi="Times New Roman"/>
        </w:rPr>
        <w:t>The harmonic filter shunt circuit shall be protected by field replaceable fuses on each phase to ensure the VFD remains operational in the event of a capacitor over current or other condition causing the fuses to open. Fuses internal to the capacitor cell shall not be acceptable in lieu of field replaceable fuses.</w:t>
      </w:r>
    </w:p>
    <w:p w14:paraId="59C48893" w14:textId="692F7CFB" w:rsidR="00E71CC4" w:rsidRPr="00C23EE3" w:rsidRDefault="002555B9" w:rsidP="005119E3">
      <w:pPr>
        <w:pStyle w:val="ARCATHeading3-Paragraph"/>
        <w:rPr>
          <w:rFonts w:ascii="Times New Roman" w:hAnsi="Times New Roman"/>
        </w:rPr>
      </w:pPr>
      <w:r w:rsidRPr="00C23EE3">
        <w:rPr>
          <w:rFonts w:ascii="Times New Roman" w:hAnsi="Times New Roman"/>
        </w:rPr>
        <w:t xml:space="preserve">To control leading VARs on the power system or to enhance compatibility, </w:t>
      </w:r>
      <w:r w:rsidR="00771475">
        <w:rPr>
          <w:rFonts w:ascii="Times New Roman" w:hAnsi="Times New Roman"/>
        </w:rPr>
        <w:t xml:space="preserve">the PQconnect </w:t>
      </w:r>
      <w:r w:rsidR="00680A01">
        <w:rPr>
          <w:rFonts w:ascii="Times New Roman" w:hAnsi="Times New Roman"/>
        </w:rPr>
        <w:t xml:space="preserve">connectivity </w:t>
      </w:r>
      <w:r w:rsidR="00680A01" w:rsidRPr="00C23EE3">
        <w:rPr>
          <w:rFonts w:ascii="Times New Roman" w:hAnsi="Times New Roman"/>
        </w:rPr>
        <w:t>option</w:t>
      </w:r>
      <w:r w:rsidRPr="00C23EE3">
        <w:rPr>
          <w:rFonts w:ascii="Times New Roman" w:hAnsi="Times New Roman"/>
        </w:rPr>
        <w:t xml:space="preserve"> shall provide the disconnect means for the filter capacitors</w:t>
      </w:r>
      <w:r w:rsidR="00771475">
        <w:rPr>
          <w:rFonts w:ascii="Times New Roman" w:hAnsi="Times New Roman"/>
        </w:rPr>
        <w:t xml:space="preserve"> via active data monitoring and </w:t>
      </w:r>
      <w:r w:rsidR="00771475">
        <w:rPr>
          <w:rFonts w:ascii="Times New Roman" w:hAnsi="Times New Roman"/>
        </w:rPr>
        <w:lastRenderedPageBreak/>
        <w:t>contactor control</w:t>
      </w:r>
      <w:r w:rsidRPr="00C23EE3">
        <w:rPr>
          <w:rFonts w:ascii="Times New Roman" w:hAnsi="Times New Roman"/>
        </w:rPr>
        <w:t>. 120V power shall be provided internal to the filter</w:t>
      </w:r>
      <w:r w:rsidR="00E71CC4" w:rsidRPr="00C23EE3">
        <w:rPr>
          <w:rFonts w:ascii="Times New Roman" w:hAnsi="Times New Roman"/>
        </w:rPr>
        <w:t xml:space="preserve"> to power the contactor and PQconnect board.</w:t>
      </w:r>
    </w:p>
    <w:p w14:paraId="63B85B39" w14:textId="77777777" w:rsidR="00CE400D" w:rsidRPr="00833084" w:rsidRDefault="00E14A6B" w:rsidP="00CE400D">
      <w:pPr>
        <w:pStyle w:val="ARCATHeading1-Part"/>
        <w:rPr>
          <w:rFonts w:ascii="Times New Roman" w:hAnsi="Times New Roman"/>
          <w:sz w:val="22"/>
          <w:u w:val="single"/>
        </w:rPr>
      </w:pPr>
      <w:r w:rsidRPr="00833084">
        <w:rPr>
          <w:rFonts w:ascii="Times New Roman" w:hAnsi="Times New Roman"/>
          <w:sz w:val="22"/>
          <w:u w:val="single"/>
        </w:rPr>
        <w:t>E</w:t>
      </w:r>
      <w:r w:rsidR="00E7087C" w:rsidRPr="00833084">
        <w:rPr>
          <w:rFonts w:ascii="Times New Roman" w:hAnsi="Times New Roman"/>
          <w:sz w:val="22"/>
          <w:u w:val="single"/>
        </w:rPr>
        <w:t>XECUTION</w:t>
      </w:r>
    </w:p>
    <w:p w14:paraId="32908229" w14:textId="77777777" w:rsidR="007910E8" w:rsidRPr="00833084" w:rsidRDefault="007910E8" w:rsidP="0082411E">
      <w:pPr>
        <w:pStyle w:val="ARCATHeading2-Article"/>
        <w:rPr>
          <w:rFonts w:ascii="Times New Roman" w:hAnsi="Times New Roman"/>
        </w:rPr>
      </w:pPr>
      <w:r w:rsidRPr="00833084">
        <w:rPr>
          <w:rFonts w:ascii="Times New Roman" w:hAnsi="Times New Roman"/>
        </w:rPr>
        <w:t>TESTING</w:t>
      </w:r>
    </w:p>
    <w:p w14:paraId="6CDE1A4F" w14:textId="77777777" w:rsidR="00DE4FFC" w:rsidRPr="00DE4FFC" w:rsidRDefault="00DE4FFC" w:rsidP="00DE4FFC">
      <w:pPr>
        <w:pStyle w:val="ARCATHeading3-Paragraph"/>
        <w:rPr>
          <w:rFonts w:ascii="Times New Roman" w:hAnsi="Times New Roman"/>
        </w:rPr>
      </w:pPr>
      <w:r w:rsidRPr="00DE4FFC">
        <w:rPr>
          <w:rFonts w:ascii="Times New Roman" w:hAnsi="Times New Roman"/>
        </w:rPr>
        <w:t xml:space="preserve">All reactors shall be functionally tested to verify inductance and the filter assembly shall be functionally tested for proper connections and wiring configuration. </w:t>
      </w:r>
    </w:p>
    <w:p w14:paraId="1FA44A7A" w14:textId="639D70EE" w:rsidR="00DE4FFC" w:rsidRPr="00DE4FFC" w:rsidRDefault="00DE4FFC" w:rsidP="00DE4FFC">
      <w:pPr>
        <w:pStyle w:val="ARCATHeading3-Paragraph"/>
        <w:rPr>
          <w:rFonts w:ascii="Times New Roman" w:hAnsi="Times New Roman"/>
        </w:rPr>
      </w:pPr>
      <w:r w:rsidRPr="00DE4FFC">
        <w:rPr>
          <w:rFonts w:ascii="Times New Roman" w:hAnsi="Times New Roman"/>
        </w:rPr>
        <w:t xml:space="preserve">Every filter shall be tested at </w:t>
      </w:r>
      <w:r w:rsidR="00E65B40">
        <w:rPr>
          <w:rFonts w:ascii="Times New Roman" w:hAnsi="Times New Roman"/>
        </w:rPr>
        <w:t>no load current at the manufacturing facility.</w:t>
      </w:r>
    </w:p>
    <w:p w14:paraId="7CC9F4DF" w14:textId="739D975B" w:rsidR="00DE4FFC" w:rsidRPr="00DE4FFC" w:rsidRDefault="00DE4FFC" w:rsidP="00DE4FFC">
      <w:pPr>
        <w:pStyle w:val="ARCATHeading3-Paragraph"/>
        <w:rPr>
          <w:rFonts w:ascii="Times New Roman" w:hAnsi="Times New Roman"/>
        </w:rPr>
      </w:pPr>
      <w:r w:rsidRPr="00DE4FFC">
        <w:rPr>
          <w:rFonts w:ascii="Times New Roman" w:hAnsi="Times New Roman"/>
        </w:rPr>
        <w:t>Manufacturing facilit</w:t>
      </w:r>
      <w:r w:rsidR="00E65B40">
        <w:rPr>
          <w:rFonts w:ascii="Times New Roman" w:hAnsi="Times New Roman"/>
        </w:rPr>
        <w:t>y</w:t>
      </w:r>
      <w:r w:rsidRPr="00DE4FFC">
        <w:rPr>
          <w:rFonts w:ascii="Times New Roman" w:hAnsi="Times New Roman"/>
        </w:rPr>
        <w:t xml:space="preserve"> shall have harmonic performance test</w:t>
      </w:r>
      <w:r>
        <w:rPr>
          <w:rFonts w:ascii="Times New Roman" w:hAnsi="Times New Roman"/>
        </w:rPr>
        <w:t xml:space="preserve">ing capability with VFD loads. </w:t>
      </w:r>
    </w:p>
    <w:p w14:paraId="6AC404F2" w14:textId="77777777" w:rsidR="009672D3" w:rsidRPr="00833084" w:rsidRDefault="009672D3" w:rsidP="009672D3">
      <w:pPr>
        <w:pStyle w:val="ARCATHeading2-Article"/>
        <w:rPr>
          <w:rFonts w:ascii="Times New Roman" w:hAnsi="Times New Roman"/>
        </w:rPr>
      </w:pPr>
      <w:r w:rsidRPr="00833084">
        <w:rPr>
          <w:rFonts w:ascii="Times New Roman" w:hAnsi="Times New Roman"/>
        </w:rPr>
        <w:t>EXAMINATION</w:t>
      </w:r>
    </w:p>
    <w:p w14:paraId="7CFEB484" w14:textId="77777777" w:rsidR="009672D3" w:rsidRPr="00833084" w:rsidRDefault="009672D3" w:rsidP="009672D3">
      <w:pPr>
        <w:pStyle w:val="ARCATHeading3-Paragraph"/>
        <w:rPr>
          <w:rFonts w:ascii="Times New Roman" w:hAnsi="Times New Roman"/>
        </w:rPr>
      </w:pPr>
      <w:r w:rsidRPr="00833084">
        <w:rPr>
          <w:rFonts w:ascii="Times New Roman" w:hAnsi="Times New Roman"/>
        </w:rPr>
        <w:t>Verify that location is ready to receive equipment.</w:t>
      </w:r>
    </w:p>
    <w:p w14:paraId="52602EC7" w14:textId="77777777" w:rsidR="009672D3" w:rsidRPr="00833084" w:rsidRDefault="009672D3" w:rsidP="009672D3">
      <w:pPr>
        <w:pStyle w:val="ARCATHeading3-Paragraph"/>
        <w:rPr>
          <w:rFonts w:ascii="Times New Roman" w:hAnsi="Times New Roman"/>
        </w:rPr>
      </w:pPr>
      <w:r w:rsidRPr="00833084">
        <w:rPr>
          <w:rFonts w:ascii="Times New Roman" w:hAnsi="Times New Roman"/>
        </w:rPr>
        <w:t xml:space="preserve">Verify that the building environment can be maintained within the service conditions required by the manufacturer of the </w:t>
      </w:r>
      <w:r w:rsidR="00DE4FFC">
        <w:rPr>
          <w:rFonts w:ascii="Times New Roman" w:hAnsi="Times New Roman"/>
        </w:rPr>
        <w:t>harmonic filter.</w:t>
      </w:r>
    </w:p>
    <w:p w14:paraId="4EEF67D3" w14:textId="77777777" w:rsidR="009672D3" w:rsidRPr="00833084" w:rsidRDefault="009672D3" w:rsidP="009672D3">
      <w:pPr>
        <w:pStyle w:val="ARCATHeading2-Article"/>
        <w:rPr>
          <w:rFonts w:ascii="Times New Roman" w:hAnsi="Times New Roman"/>
        </w:rPr>
      </w:pPr>
      <w:r w:rsidRPr="00833084">
        <w:rPr>
          <w:rFonts w:ascii="Times New Roman" w:hAnsi="Times New Roman"/>
        </w:rPr>
        <w:t>INSTALLATION</w:t>
      </w:r>
    </w:p>
    <w:p w14:paraId="516EFA32" w14:textId="77777777" w:rsidR="009672D3" w:rsidRPr="00833084" w:rsidRDefault="009672D3" w:rsidP="009672D3">
      <w:pPr>
        <w:pStyle w:val="ARCATHeading3-Paragraph"/>
        <w:rPr>
          <w:rFonts w:ascii="Times New Roman" w:hAnsi="Times New Roman"/>
        </w:rPr>
      </w:pPr>
      <w:r w:rsidRPr="00833084">
        <w:rPr>
          <w:rFonts w:ascii="Times New Roman" w:hAnsi="Times New Roman"/>
        </w:rPr>
        <w:t xml:space="preserve">Installation shall </w:t>
      </w:r>
      <w:proofErr w:type="gramStart"/>
      <w:r w:rsidRPr="00833084">
        <w:rPr>
          <w:rFonts w:ascii="Times New Roman" w:hAnsi="Times New Roman"/>
        </w:rPr>
        <w:t>be in compliance with</w:t>
      </w:r>
      <w:proofErr w:type="gramEnd"/>
      <w:r w:rsidRPr="00833084">
        <w:rPr>
          <w:rFonts w:ascii="Times New Roman" w:hAnsi="Times New Roman"/>
        </w:rPr>
        <w:t xml:space="preserve"> </w:t>
      </w:r>
      <w:r w:rsidR="00DE4FFC">
        <w:rPr>
          <w:rFonts w:ascii="Times New Roman" w:hAnsi="Times New Roman"/>
        </w:rPr>
        <w:t xml:space="preserve">all applicable local codes and </w:t>
      </w:r>
      <w:r w:rsidRPr="00833084">
        <w:rPr>
          <w:rFonts w:ascii="Times New Roman" w:hAnsi="Times New Roman"/>
        </w:rPr>
        <w:t>all manufacturer requirem</w:t>
      </w:r>
      <w:r w:rsidR="00DE4FFC">
        <w:rPr>
          <w:rFonts w:ascii="Times New Roman" w:hAnsi="Times New Roman"/>
        </w:rPr>
        <w:t>ents, instructions and drawings.</w:t>
      </w:r>
    </w:p>
    <w:p w14:paraId="29812343" w14:textId="77777777" w:rsidR="00F356A2" w:rsidRPr="00833084" w:rsidRDefault="00F356A2">
      <w:pPr>
        <w:rPr>
          <w:rFonts w:ascii="Times New Roman" w:hAnsi="Times New Roman"/>
        </w:rPr>
      </w:pPr>
    </w:p>
    <w:p w14:paraId="5A3285AC" w14:textId="77777777" w:rsidR="00CD25EA" w:rsidRPr="00833084" w:rsidRDefault="00CD25EA" w:rsidP="00CD25EA">
      <w:pPr>
        <w:pStyle w:val="ARCATTitle"/>
        <w:rPr>
          <w:rFonts w:ascii="Times New Roman" w:hAnsi="Times New Roman" w:cs="Times New Roman"/>
        </w:rPr>
      </w:pPr>
      <w:r w:rsidRPr="00833084">
        <w:rPr>
          <w:rFonts w:ascii="Times New Roman" w:hAnsi="Times New Roman" w:cs="Times New Roman"/>
        </w:rPr>
        <w:t>END OF SECTION</w:t>
      </w:r>
    </w:p>
    <w:p w14:paraId="5F3F0A7F" w14:textId="77777777" w:rsidR="00CD25EA" w:rsidRPr="00706274" w:rsidRDefault="00CD25EA">
      <w:pPr>
        <w:rPr>
          <w:rFonts w:ascii="Times New Roman" w:hAnsi="Times New Roman"/>
        </w:rPr>
      </w:pPr>
    </w:p>
    <w:sectPr w:rsidR="00CD25EA" w:rsidRPr="0070627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7693" w14:textId="77777777" w:rsidR="0041798A" w:rsidRDefault="0041798A" w:rsidP="007910E8">
      <w:pPr>
        <w:spacing w:before="0"/>
      </w:pPr>
      <w:r>
        <w:separator/>
      </w:r>
    </w:p>
  </w:endnote>
  <w:endnote w:type="continuationSeparator" w:id="0">
    <w:p w14:paraId="5A8907FD" w14:textId="77777777" w:rsidR="0041798A" w:rsidRDefault="0041798A" w:rsidP="007910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C1A3" w14:textId="32CA5681" w:rsidR="00342AF6" w:rsidRPr="005B45C7" w:rsidRDefault="007844E0" w:rsidP="005B45C7">
    <w:pPr>
      <w:pStyle w:val="Title1"/>
      <w:jc w:val="left"/>
      <w:rPr>
        <w:b w:val="0"/>
        <w:u w:val="none"/>
      </w:rPr>
    </w:pPr>
    <w:r>
      <w:rPr>
        <w:b w:val="0"/>
        <w:u w:val="none"/>
      </w:rPr>
      <w:t>0</w:t>
    </w:r>
    <w:r w:rsidR="00C73CA8">
      <w:rPr>
        <w:b w:val="0"/>
        <w:u w:val="none"/>
      </w:rPr>
      <w:t>8</w:t>
    </w:r>
    <w:r w:rsidR="00F81415">
      <w:rPr>
        <w:b w:val="0"/>
        <w:u w:val="none"/>
      </w:rPr>
      <w:t>-</w:t>
    </w:r>
    <w:r w:rsidR="00C73CA8">
      <w:rPr>
        <w:b w:val="0"/>
        <w:u w:val="none"/>
      </w:rPr>
      <w:t>25</w:t>
    </w:r>
    <w:r w:rsidR="00F81415">
      <w:rPr>
        <w:b w:val="0"/>
        <w:u w:val="none"/>
      </w:rPr>
      <w:t>-2</w:t>
    </w:r>
    <w:r w:rsidR="00C73CA8">
      <w:rPr>
        <w:b w:val="0"/>
        <w:u w:val="none"/>
      </w:rPr>
      <w:t>5</w:t>
    </w:r>
    <w:r w:rsidR="000B37C2">
      <w:rPr>
        <w:b w:val="0"/>
        <w:u w:val="none"/>
      </w:rPr>
      <w:tab/>
    </w:r>
    <w:r w:rsidR="000B37C2" w:rsidRPr="007A11F3">
      <w:rPr>
        <w:b w:val="0"/>
        <w:u w:val="none"/>
      </w:rPr>
      <w:t xml:space="preserve">Page </w:t>
    </w:r>
    <w:r w:rsidR="000B37C2" w:rsidRPr="007A11F3">
      <w:rPr>
        <w:b w:val="0"/>
        <w:u w:val="none"/>
      </w:rPr>
      <w:fldChar w:fldCharType="begin"/>
    </w:r>
    <w:r w:rsidR="000B37C2" w:rsidRPr="007A11F3">
      <w:rPr>
        <w:b w:val="0"/>
        <w:u w:val="none"/>
      </w:rPr>
      <w:instrText xml:space="preserve"> PAGE </w:instrText>
    </w:r>
    <w:r w:rsidR="000B37C2" w:rsidRPr="007A11F3">
      <w:rPr>
        <w:b w:val="0"/>
        <w:u w:val="none"/>
      </w:rPr>
      <w:fldChar w:fldCharType="separate"/>
    </w:r>
    <w:r w:rsidR="000B37C2">
      <w:rPr>
        <w:b w:val="0"/>
      </w:rPr>
      <w:t>1</w:t>
    </w:r>
    <w:r w:rsidR="000B37C2" w:rsidRPr="007A11F3">
      <w:rPr>
        <w:b w:val="0"/>
        <w:u w:val="none"/>
      </w:rPr>
      <w:fldChar w:fldCharType="end"/>
    </w:r>
    <w:r w:rsidR="000B37C2" w:rsidRPr="007A11F3">
      <w:rPr>
        <w:b w:val="0"/>
        <w:u w:val="none"/>
      </w:rPr>
      <w:t xml:space="preserve"> of </w:t>
    </w:r>
    <w:r w:rsidR="000B37C2" w:rsidRPr="007A11F3">
      <w:rPr>
        <w:b w:val="0"/>
        <w:u w:val="none"/>
      </w:rPr>
      <w:fldChar w:fldCharType="begin"/>
    </w:r>
    <w:r w:rsidR="000B37C2" w:rsidRPr="007A11F3">
      <w:rPr>
        <w:b w:val="0"/>
        <w:u w:val="none"/>
      </w:rPr>
      <w:instrText xml:space="preserve"> NUMPAGES </w:instrText>
    </w:r>
    <w:r w:rsidR="000B37C2" w:rsidRPr="007A11F3">
      <w:rPr>
        <w:b w:val="0"/>
        <w:u w:val="none"/>
      </w:rPr>
      <w:fldChar w:fldCharType="separate"/>
    </w:r>
    <w:r w:rsidR="000B37C2">
      <w:rPr>
        <w:b w:val="0"/>
      </w:rPr>
      <w:t>5</w:t>
    </w:r>
    <w:r w:rsidR="000B37C2" w:rsidRPr="007A11F3">
      <w:rPr>
        <w:b w:val="0"/>
        <w:u w:val="none"/>
      </w:rPr>
      <w:fldChar w:fldCharType="end"/>
    </w:r>
    <w:r w:rsidR="000B37C2">
      <w:rPr>
        <w:b w:val="0"/>
        <w:u w:val="none"/>
      </w:rPr>
      <w:tab/>
      <w:t xml:space="preserve">Version </w:t>
    </w:r>
    <w:r w:rsidR="00F81415">
      <w:rPr>
        <w:b w:val="0"/>
        <w:u w:val="none"/>
      </w:rPr>
      <w:t>1.</w:t>
    </w:r>
    <w:r w:rsidR="00C73CA8">
      <w:rPr>
        <w:b w:val="0"/>
        <w:u w:val="non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C3ED" w14:textId="77777777" w:rsidR="0041798A" w:rsidRDefault="0041798A" w:rsidP="007910E8">
      <w:pPr>
        <w:spacing w:before="0"/>
      </w:pPr>
      <w:r>
        <w:separator/>
      </w:r>
    </w:p>
  </w:footnote>
  <w:footnote w:type="continuationSeparator" w:id="0">
    <w:p w14:paraId="44BF8CC9" w14:textId="77777777" w:rsidR="0041798A" w:rsidRDefault="0041798A" w:rsidP="007910E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58B5" w14:textId="77777777" w:rsidR="00342AF6" w:rsidRPr="0082411E" w:rsidRDefault="00342AF6" w:rsidP="0082411E">
    <w:pPr>
      <w:pStyle w:val="ARCATheader"/>
      <w:tabs>
        <w:tab w:val="right" w:pos="9630"/>
      </w:tabs>
      <w:rPr>
        <w:rFonts w:ascii="Times New Roman" w:hAnsi="Times New Roman" w:cs="Times New Roman"/>
      </w:rPr>
    </w:pPr>
    <w:r w:rsidRPr="0082411E">
      <w:rPr>
        <w:rFonts w:ascii="Times New Roman" w:hAnsi="Times New Roman" w:cs="Times New Roman"/>
      </w:rPr>
      <w:t>[PROJECT NUMBER]</w:t>
    </w:r>
    <w:r w:rsidRPr="0082411E">
      <w:rPr>
        <w:rFonts w:ascii="Times New Roman" w:hAnsi="Times New Roman" w:cs="Times New Roman"/>
      </w:rPr>
      <w:tab/>
      <w:t>[PROJECT NAME]</w:t>
    </w:r>
  </w:p>
  <w:p w14:paraId="3D81D040" w14:textId="77777777" w:rsidR="00342AF6" w:rsidRPr="0082411E" w:rsidRDefault="00342AF6" w:rsidP="0082411E">
    <w:pPr>
      <w:pStyle w:val="ARCATheader"/>
      <w:tabs>
        <w:tab w:val="right" w:pos="9630"/>
      </w:tabs>
      <w:rPr>
        <w:rFonts w:ascii="Times New Roman" w:hAnsi="Times New Roman" w:cs="Times New Roman"/>
      </w:rPr>
    </w:pPr>
    <w:r w:rsidRPr="0082411E">
      <w:rPr>
        <w:rFonts w:ascii="Times New Roman" w:hAnsi="Times New Roman" w:cs="Times New Roman"/>
      </w:rPr>
      <w:t>[DATE]</w:t>
    </w:r>
    <w:r w:rsidRPr="0082411E">
      <w:rPr>
        <w:rFonts w:ascii="Times New Roman" w:hAnsi="Times New Roman" w:cs="Times New Roman"/>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C8F"/>
    <w:multiLevelType w:val="multilevel"/>
    <w:tmpl w:val="8A2AFE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C931D6"/>
    <w:multiLevelType w:val="hybridMultilevel"/>
    <w:tmpl w:val="6AB65D20"/>
    <w:lvl w:ilvl="0" w:tplc="63589C1C">
      <w:numFmt w:val="bullet"/>
      <w:lvlText w:val="-"/>
      <w:lvlJc w:val="left"/>
      <w:pPr>
        <w:ind w:left="720" w:hanging="360"/>
      </w:pPr>
      <w:rPr>
        <w:rFonts w:ascii="Courier (W1)" w:eastAsia="Times New Roman" w:hAnsi="Courier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B033C"/>
    <w:multiLevelType w:val="multilevel"/>
    <w:tmpl w:val="26561BAA"/>
    <w:name w:val="ARCAT_based_Headings"/>
    <w:lvl w:ilvl="0">
      <w:start w:val="1"/>
      <w:numFmt w:val="decimal"/>
      <w:suff w:val="nothing"/>
      <w:lvlText w:val="PART %1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lowerRoman"/>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8)"/>
      <w:lvlJc w:val="left"/>
      <w:pPr>
        <w:tabs>
          <w:tab w:val="num" w:pos="3312"/>
        </w:tabs>
        <w:ind w:left="3312" w:hanging="576"/>
      </w:pPr>
      <w:rPr>
        <w:rFonts w:hint="default"/>
      </w:rPr>
    </w:lvl>
    <w:lvl w:ilvl="8">
      <w:start w:val="1"/>
      <w:numFmt w:val="lowerLetter"/>
      <w:lvlText w:val="%9)"/>
      <w:lvlJc w:val="left"/>
      <w:pPr>
        <w:tabs>
          <w:tab w:val="num" w:pos="3600"/>
        </w:tabs>
        <w:ind w:left="3600" w:hanging="288"/>
      </w:pPr>
      <w:rPr>
        <w:rFonts w:hint="default"/>
      </w:rPr>
    </w:lvl>
  </w:abstractNum>
  <w:abstractNum w:abstractNumId="3" w15:restartNumberingAfterBreak="0">
    <w:nsid w:val="0EDA6CCB"/>
    <w:multiLevelType w:val="multilevel"/>
    <w:tmpl w:val="E9ACF0BC"/>
    <w:lvl w:ilvl="0">
      <w:start w:val="1"/>
      <w:numFmt w:val="decimal"/>
      <w:lvlText w:val="%1."/>
      <w:lvlJc w:val="left"/>
      <w:pPr>
        <w:tabs>
          <w:tab w:val="num" w:pos="1080"/>
        </w:tabs>
        <w:ind w:left="1080" w:hanging="360"/>
      </w:pPr>
      <w:rPr>
        <w:rFonts w:hint="default"/>
      </w:rPr>
    </w:lvl>
    <w:lvl w:ilv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1BC22724"/>
    <w:multiLevelType w:val="multilevel"/>
    <w:tmpl w:val="EA229E16"/>
    <w:lvl w:ilvl="0">
      <w:start w:val="1"/>
      <w:numFmt w:val="none"/>
      <w:lvlText w:val="Part"/>
      <w:lvlJc w:val="left"/>
      <w:pPr>
        <w:ind w:left="360" w:hanging="360"/>
      </w:pPr>
      <w:rPr>
        <w:rFonts w:hint="default"/>
      </w:rPr>
    </w:lvl>
    <w:lvl w:ilvl="1">
      <w:start w:val="1"/>
      <w:numFmt w:val="none"/>
      <w:lvlText w:val="1.0"/>
      <w:lvlJc w:val="left"/>
      <w:pPr>
        <w:ind w:left="630" w:hanging="360"/>
      </w:pPr>
      <w:rPr>
        <w:rFonts w:hint="default"/>
      </w:rPr>
    </w:lvl>
    <w:lvl w:ilvl="2">
      <w:start w:val="1"/>
      <w:numFmt w:val="none"/>
      <w:lvlText w:val="1.0.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0C4BCA"/>
    <w:multiLevelType w:val="hybridMultilevel"/>
    <w:tmpl w:val="38DA8FEC"/>
    <w:lvl w:ilvl="0" w:tplc="B4801516">
      <w:numFmt w:val="bullet"/>
      <w:lvlText w:val="-"/>
      <w:lvlJc w:val="left"/>
      <w:pPr>
        <w:ind w:left="720" w:hanging="360"/>
      </w:pPr>
      <w:rPr>
        <w:rFonts w:ascii="Courier (W1)" w:eastAsia="Times New Roman" w:hAnsi="Courier (W1)"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377B0"/>
    <w:multiLevelType w:val="singleLevel"/>
    <w:tmpl w:val="B67C4852"/>
    <w:lvl w:ilvl="0">
      <w:start w:val="1"/>
      <w:numFmt w:val="decimal"/>
      <w:lvlText w:val="%1."/>
      <w:lvlJc w:val="left"/>
      <w:pPr>
        <w:tabs>
          <w:tab w:val="num" w:pos="1080"/>
        </w:tabs>
        <w:ind w:left="1080" w:hanging="360"/>
      </w:pPr>
      <w:rPr>
        <w:rFonts w:hint="default"/>
      </w:rPr>
    </w:lvl>
  </w:abstractNum>
  <w:abstractNum w:abstractNumId="7" w15:restartNumberingAfterBreak="0">
    <w:nsid w:val="38B2409F"/>
    <w:multiLevelType w:val="multilevel"/>
    <w:tmpl w:val="FCB2E2D4"/>
    <w:lvl w:ilvl="0">
      <w:start w:val="1"/>
      <w:numFmt w:val="decimal"/>
      <w:pStyle w:val="ARCATHeading1-Part"/>
      <w:suff w:val="nothing"/>
      <w:lvlText w:val="PART %1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ARCATHeading2-Article"/>
      <w:lvlText w:val="%1.%2"/>
      <w:lvlJc w:val="left"/>
      <w:pPr>
        <w:tabs>
          <w:tab w:val="num" w:pos="576"/>
        </w:tabs>
        <w:ind w:left="576" w:hanging="576"/>
      </w:pPr>
      <w:rPr>
        <w:rFonts w:hint="default"/>
      </w:rPr>
    </w:lvl>
    <w:lvl w:ilvl="2">
      <w:start w:val="1"/>
      <w:numFmt w:val="upperLetter"/>
      <w:pStyle w:val="ARCATHeading3-Paragraph"/>
      <w:lvlText w:val="%3."/>
      <w:lvlJc w:val="left"/>
      <w:pPr>
        <w:tabs>
          <w:tab w:val="num" w:pos="1008"/>
        </w:tabs>
        <w:ind w:left="1008" w:hanging="432"/>
      </w:pPr>
      <w:rPr>
        <w:rFonts w:hint="default"/>
      </w:rPr>
    </w:lvl>
    <w:lvl w:ilvl="3">
      <w:start w:val="1"/>
      <w:numFmt w:val="decimal"/>
      <w:pStyle w:val="ARCATHeading4-SubPara"/>
      <w:lvlText w:val="%4."/>
      <w:lvlJc w:val="left"/>
      <w:pPr>
        <w:tabs>
          <w:tab w:val="num" w:pos="1440"/>
        </w:tabs>
        <w:ind w:left="1440" w:hanging="432"/>
      </w:pPr>
      <w:rPr>
        <w:rFonts w:hint="default"/>
      </w:rPr>
    </w:lvl>
    <w:lvl w:ilvl="4">
      <w:start w:val="1"/>
      <w:numFmt w:val="lowerLetter"/>
      <w:pStyle w:val="ARCATHeading5-SubSub1"/>
      <w:lvlText w:val="%5)"/>
      <w:lvlJc w:val="left"/>
      <w:pPr>
        <w:tabs>
          <w:tab w:val="num" w:pos="1872"/>
        </w:tabs>
        <w:ind w:left="1872" w:hanging="432"/>
      </w:pPr>
      <w:rPr>
        <w:rFonts w:hint="default"/>
      </w:rPr>
    </w:lvl>
    <w:lvl w:ilvl="5">
      <w:start w:val="1"/>
      <w:numFmt w:val="lowerRoman"/>
      <w:pStyle w:val="ARCATHeading6-SubSub2"/>
      <w:lvlText w:val="%6."/>
      <w:lvlJc w:val="left"/>
      <w:pPr>
        <w:tabs>
          <w:tab w:val="num" w:pos="2304"/>
        </w:tabs>
        <w:ind w:left="2304" w:hanging="432"/>
      </w:pPr>
      <w:rPr>
        <w:rFonts w:hint="default"/>
      </w:rPr>
    </w:lvl>
    <w:lvl w:ilvl="6">
      <w:start w:val="1"/>
      <w:numFmt w:val="lowerLetter"/>
      <w:pStyle w:val="ARCATHeading7-SubSub3"/>
      <w:lvlText w:val="%7."/>
      <w:lvlJc w:val="left"/>
      <w:pPr>
        <w:tabs>
          <w:tab w:val="num" w:pos="2736"/>
        </w:tabs>
        <w:ind w:left="2736" w:hanging="432"/>
      </w:pPr>
      <w:rPr>
        <w:rFonts w:hint="default"/>
      </w:rPr>
    </w:lvl>
    <w:lvl w:ilvl="7">
      <w:start w:val="1"/>
      <w:numFmt w:val="decimal"/>
      <w:pStyle w:val="ARCATHeading8-SubSub4"/>
      <w:lvlText w:val="%8)"/>
      <w:lvlJc w:val="left"/>
      <w:pPr>
        <w:tabs>
          <w:tab w:val="num" w:pos="3312"/>
        </w:tabs>
        <w:ind w:left="3312" w:hanging="576"/>
      </w:pPr>
      <w:rPr>
        <w:rFonts w:hint="default"/>
      </w:rPr>
    </w:lvl>
    <w:lvl w:ilvl="8">
      <w:start w:val="1"/>
      <w:numFmt w:val="lowerLetter"/>
      <w:pStyle w:val="ARCATHeading9-SubSub5"/>
      <w:lvlText w:val="%9)"/>
      <w:lvlJc w:val="left"/>
      <w:pPr>
        <w:tabs>
          <w:tab w:val="num" w:pos="3600"/>
        </w:tabs>
        <w:ind w:left="3600" w:hanging="288"/>
      </w:pPr>
      <w:rPr>
        <w:rFonts w:hint="default"/>
      </w:rPr>
    </w:lvl>
  </w:abstractNum>
  <w:abstractNum w:abstractNumId="8" w15:restartNumberingAfterBreak="0">
    <w:nsid w:val="39D85A9D"/>
    <w:multiLevelType w:val="hybridMultilevel"/>
    <w:tmpl w:val="1624A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2732ED"/>
    <w:multiLevelType w:val="hybridMultilevel"/>
    <w:tmpl w:val="C3481D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E7933FF"/>
    <w:multiLevelType w:val="hybridMultilevel"/>
    <w:tmpl w:val="12C216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E803C4C"/>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854461089">
    <w:abstractNumId w:val="9"/>
  </w:num>
  <w:num w:numId="2" w16cid:durableId="1364477736">
    <w:abstractNumId w:val="10"/>
  </w:num>
  <w:num w:numId="3" w16cid:durableId="446389821">
    <w:abstractNumId w:val="8"/>
  </w:num>
  <w:num w:numId="4" w16cid:durableId="2015763241">
    <w:abstractNumId w:val="4"/>
  </w:num>
  <w:num w:numId="5" w16cid:durableId="1673684530">
    <w:abstractNumId w:val="7"/>
  </w:num>
  <w:num w:numId="6" w16cid:durableId="1640568516">
    <w:abstractNumId w:val="0"/>
  </w:num>
  <w:num w:numId="7" w16cid:durableId="2039351527">
    <w:abstractNumId w:val="11"/>
  </w:num>
  <w:num w:numId="8" w16cid:durableId="222377589">
    <w:abstractNumId w:val="6"/>
  </w:num>
  <w:num w:numId="9" w16cid:durableId="1770735817">
    <w:abstractNumId w:val="2"/>
  </w:num>
  <w:num w:numId="10" w16cid:durableId="1685784106">
    <w:abstractNumId w:val="7"/>
  </w:num>
  <w:num w:numId="11" w16cid:durableId="258107071">
    <w:abstractNumId w:val="5"/>
  </w:num>
  <w:num w:numId="12" w16cid:durableId="1576085310">
    <w:abstractNumId w:val="1"/>
  </w:num>
  <w:num w:numId="13" w16cid:durableId="296450030">
    <w:abstractNumId w:val="7"/>
  </w:num>
  <w:num w:numId="14" w16cid:durableId="1521357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E8"/>
    <w:rsid w:val="00004B12"/>
    <w:rsid w:val="00006B4D"/>
    <w:rsid w:val="00025C78"/>
    <w:rsid w:val="00053E1A"/>
    <w:rsid w:val="0009562F"/>
    <w:rsid w:val="000A2626"/>
    <w:rsid w:val="000B37C2"/>
    <w:rsid w:val="000B638C"/>
    <w:rsid w:val="000D312C"/>
    <w:rsid w:val="000D4D6F"/>
    <w:rsid w:val="00100E80"/>
    <w:rsid w:val="00107251"/>
    <w:rsid w:val="00112569"/>
    <w:rsid w:val="00184672"/>
    <w:rsid w:val="00194210"/>
    <w:rsid w:val="001C1436"/>
    <w:rsid w:val="001D001F"/>
    <w:rsid w:val="00205DCD"/>
    <w:rsid w:val="00217A06"/>
    <w:rsid w:val="00223710"/>
    <w:rsid w:val="002555B9"/>
    <w:rsid w:val="00270DED"/>
    <w:rsid w:val="002830EF"/>
    <w:rsid w:val="00287A17"/>
    <w:rsid w:val="00295F79"/>
    <w:rsid w:val="002A2AC5"/>
    <w:rsid w:val="002B7B3B"/>
    <w:rsid w:val="002E2176"/>
    <w:rsid w:val="00304D6E"/>
    <w:rsid w:val="00310091"/>
    <w:rsid w:val="003140DB"/>
    <w:rsid w:val="00342AF6"/>
    <w:rsid w:val="00345D82"/>
    <w:rsid w:val="00350E90"/>
    <w:rsid w:val="003C21D4"/>
    <w:rsid w:val="003D1F6E"/>
    <w:rsid w:val="003D2B9B"/>
    <w:rsid w:val="003D7472"/>
    <w:rsid w:val="003D7FBE"/>
    <w:rsid w:val="004071F5"/>
    <w:rsid w:val="00414165"/>
    <w:rsid w:val="0041798A"/>
    <w:rsid w:val="0042025F"/>
    <w:rsid w:val="004568EC"/>
    <w:rsid w:val="004861F8"/>
    <w:rsid w:val="004866F0"/>
    <w:rsid w:val="00491342"/>
    <w:rsid w:val="004E4D36"/>
    <w:rsid w:val="004F6A5E"/>
    <w:rsid w:val="005119E3"/>
    <w:rsid w:val="00543571"/>
    <w:rsid w:val="005470D5"/>
    <w:rsid w:val="00553668"/>
    <w:rsid w:val="005650B2"/>
    <w:rsid w:val="0057059F"/>
    <w:rsid w:val="005709ED"/>
    <w:rsid w:val="00572FEF"/>
    <w:rsid w:val="005A3C5A"/>
    <w:rsid w:val="005B45C7"/>
    <w:rsid w:val="005C2D0B"/>
    <w:rsid w:val="005C3AFE"/>
    <w:rsid w:val="005C7307"/>
    <w:rsid w:val="005E091A"/>
    <w:rsid w:val="005E21E5"/>
    <w:rsid w:val="005E730C"/>
    <w:rsid w:val="005F2711"/>
    <w:rsid w:val="005F337D"/>
    <w:rsid w:val="00603D85"/>
    <w:rsid w:val="00604131"/>
    <w:rsid w:val="00624F19"/>
    <w:rsid w:val="00637890"/>
    <w:rsid w:val="00667073"/>
    <w:rsid w:val="00680A01"/>
    <w:rsid w:val="00693E25"/>
    <w:rsid w:val="00695912"/>
    <w:rsid w:val="00695D48"/>
    <w:rsid w:val="00696F1D"/>
    <w:rsid w:val="006C05EF"/>
    <w:rsid w:val="006C741B"/>
    <w:rsid w:val="006E23AA"/>
    <w:rsid w:val="006E555B"/>
    <w:rsid w:val="00704F1B"/>
    <w:rsid w:val="00706274"/>
    <w:rsid w:val="00733A21"/>
    <w:rsid w:val="0077094A"/>
    <w:rsid w:val="00771475"/>
    <w:rsid w:val="0077350C"/>
    <w:rsid w:val="007844E0"/>
    <w:rsid w:val="007910E8"/>
    <w:rsid w:val="007B1998"/>
    <w:rsid w:val="007C14B7"/>
    <w:rsid w:val="007D23AC"/>
    <w:rsid w:val="007F09C6"/>
    <w:rsid w:val="007F5D29"/>
    <w:rsid w:val="00806B97"/>
    <w:rsid w:val="0081033E"/>
    <w:rsid w:val="0082411E"/>
    <w:rsid w:val="0082611A"/>
    <w:rsid w:val="00826C95"/>
    <w:rsid w:val="00827580"/>
    <w:rsid w:val="00833084"/>
    <w:rsid w:val="008405CF"/>
    <w:rsid w:val="00843160"/>
    <w:rsid w:val="00847B33"/>
    <w:rsid w:val="00853401"/>
    <w:rsid w:val="0086014F"/>
    <w:rsid w:val="00860E00"/>
    <w:rsid w:val="0088501C"/>
    <w:rsid w:val="0089028F"/>
    <w:rsid w:val="008937A9"/>
    <w:rsid w:val="008E22D3"/>
    <w:rsid w:val="008F25EA"/>
    <w:rsid w:val="009340EB"/>
    <w:rsid w:val="00965EE9"/>
    <w:rsid w:val="009672D3"/>
    <w:rsid w:val="0097143E"/>
    <w:rsid w:val="00972720"/>
    <w:rsid w:val="00984E7E"/>
    <w:rsid w:val="009962E5"/>
    <w:rsid w:val="009C2489"/>
    <w:rsid w:val="009E1E62"/>
    <w:rsid w:val="009E2592"/>
    <w:rsid w:val="009F0751"/>
    <w:rsid w:val="009F5D47"/>
    <w:rsid w:val="009F7D2F"/>
    <w:rsid w:val="00A00F19"/>
    <w:rsid w:val="00A06D29"/>
    <w:rsid w:val="00A23C8B"/>
    <w:rsid w:val="00A4195F"/>
    <w:rsid w:val="00A50795"/>
    <w:rsid w:val="00A65254"/>
    <w:rsid w:val="00A666C3"/>
    <w:rsid w:val="00A84721"/>
    <w:rsid w:val="00AA0AB5"/>
    <w:rsid w:val="00AD11BF"/>
    <w:rsid w:val="00AD4E3A"/>
    <w:rsid w:val="00AE53C5"/>
    <w:rsid w:val="00BA50B5"/>
    <w:rsid w:val="00BD6110"/>
    <w:rsid w:val="00BE0CA1"/>
    <w:rsid w:val="00C03215"/>
    <w:rsid w:val="00C04866"/>
    <w:rsid w:val="00C23334"/>
    <w:rsid w:val="00C23EE3"/>
    <w:rsid w:val="00C304C7"/>
    <w:rsid w:val="00C73CA8"/>
    <w:rsid w:val="00C83BF0"/>
    <w:rsid w:val="00C846BC"/>
    <w:rsid w:val="00CC76F8"/>
    <w:rsid w:val="00CD25EA"/>
    <w:rsid w:val="00CD37FD"/>
    <w:rsid w:val="00CD6CA3"/>
    <w:rsid w:val="00CE400D"/>
    <w:rsid w:val="00D127CA"/>
    <w:rsid w:val="00D13DC7"/>
    <w:rsid w:val="00D16B95"/>
    <w:rsid w:val="00D2043A"/>
    <w:rsid w:val="00D40D66"/>
    <w:rsid w:val="00D616F3"/>
    <w:rsid w:val="00D6448C"/>
    <w:rsid w:val="00D76AB8"/>
    <w:rsid w:val="00D941C7"/>
    <w:rsid w:val="00DE4FFC"/>
    <w:rsid w:val="00DF0295"/>
    <w:rsid w:val="00E14A6B"/>
    <w:rsid w:val="00E419AB"/>
    <w:rsid w:val="00E65B40"/>
    <w:rsid w:val="00E7087C"/>
    <w:rsid w:val="00E71CC4"/>
    <w:rsid w:val="00E73ECD"/>
    <w:rsid w:val="00E7622B"/>
    <w:rsid w:val="00E95852"/>
    <w:rsid w:val="00F01E03"/>
    <w:rsid w:val="00F356A2"/>
    <w:rsid w:val="00F55955"/>
    <w:rsid w:val="00F5611F"/>
    <w:rsid w:val="00F728D8"/>
    <w:rsid w:val="00F81415"/>
    <w:rsid w:val="00F874DD"/>
    <w:rsid w:val="00F9068E"/>
    <w:rsid w:val="00FA3B6D"/>
    <w:rsid w:val="00FD05A1"/>
    <w:rsid w:val="00FE431D"/>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8C5E"/>
  <w15:chartTrackingRefBased/>
  <w15:docId w15:val="{DD965BD9-357A-4714-95EB-F58513B6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E8"/>
    <w:pPr>
      <w:spacing w:before="240" w:after="0" w:line="240" w:lineRule="auto"/>
      <w:ind w:left="720" w:hanging="360"/>
    </w:pPr>
    <w:rPr>
      <w:rFonts w:ascii="Courier (W1)" w:eastAsia="Times New Roman" w:hAnsi="Courier (W1)" w:cs="Times New Roman"/>
      <w:sz w:val="20"/>
      <w:szCs w:val="20"/>
    </w:rPr>
  </w:style>
  <w:style w:type="paragraph" w:styleId="Heading1">
    <w:name w:val="heading 1"/>
    <w:basedOn w:val="Normal"/>
    <w:next w:val="Normal"/>
    <w:link w:val="Heading1Char"/>
    <w:autoRedefine/>
    <w:qFormat/>
    <w:rsid w:val="0088501C"/>
    <w:pPr>
      <w:keepNext/>
      <w:ind w:left="0" w:firstLine="0"/>
      <w:outlineLvl w:val="0"/>
    </w:pPr>
    <w:rPr>
      <w:b/>
      <w:kern w:val="28"/>
      <w:u w:val="single"/>
    </w:rPr>
  </w:style>
  <w:style w:type="paragraph" w:styleId="Heading2">
    <w:name w:val="heading 2"/>
    <w:basedOn w:val="Normal"/>
    <w:next w:val="Normal"/>
    <w:link w:val="Heading2Char"/>
    <w:uiPriority w:val="9"/>
    <w:semiHidden/>
    <w:unhideWhenUsed/>
    <w:qFormat/>
    <w:rsid w:val="00342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3EE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0E8"/>
    <w:pPr>
      <w:tabs>
        <w:tab w:val="center" w:pos="4680"/>
        <w:tab w:val="right" w:pos="9360"/>
      </w:tabs>
    </w:pPr>
  </w:style>
  <w:style w:type="character" w:customStyle="1" w:styleId="HeaderChar">
    <w:name w:val="Header Char"/>
    <w:basedOn w:val="DefaultParagraphFont"/>
    <w:link w:val="Header"/>
    <w:uiPriority w:val="99"/>
    <w:rsid w:val="007910E8"/>
  </w:style>
  <w:style w:type="paragraph" w:styleId="Footer">
    <w:name w:val="footer"/>
    <w:basedOn w:val="Normal"/>
    <w:link w:val="FooterChar"/>
    <w:uiPriority w:val="99"/>
    <w:unhideWhenUsed/>
    <w:rsid w:val="007910E8"/>
    <w:pPr>
      <w:tabs>
        <w:tab w:val="center" w:pos="4680"/>
        <w:tab w:val="right" w:pos="9360"/>
      </w:tabs>
    </w:pPr>
  </w:style>
  <w:style w:type="character" w:customStyle="1" w:styleId="FooterChar">
    <w:name w:val="Footer Char"/>
    <w:basedOn w:val="DefaultParagraphFont"/>
    <w:link w:val="Footer"/>
    <w:uiPriority w:val="99"/>
    <w:rsid w:val="007910E8"/>
  </w:style>
  <w:style w:type="character" w:customStyle="1" w:styleId="Heading1Char">
    <w:name w:val="Heading 1 Char"/>
    <w:basedOn w:val="DefaultParagraphFont"/>
    <w:link w:val="Heading1"/>
    <w:rsid w:val="0088501C"/>
    <w:rPr>
      <w:rFonts w:ascii="Courier (W1)" w:eastAsia="Times New Roman" w:hAnsi="Courier (W1)" w:cs="Times New Roman"/>
      <w:b/>
      <w:kern w:val="28"/>
      <w:sz w:val="20"/>
      <w:szCs w:val="20"/>
      <w:u w:val="single"/>
    </w:rPr>
  </w:style>
  <w:style w:type="paragraph" w:customStyle="1" w:styleId="NORMAL2">
    <w:name w:val="NORMAL2"/>
    <w:basedOn w:val="Normal"/>
    <w:rsid w:val="007910E8"/>
    <w:pPr>
      <w:ind w:left="1080"/>
    </w:pPr>
  </w:style>
  <w:style w:type="paragraph" w:styleId="ListParagraph">
    <w:name w:val="List Paragraph"/>
    <w:basedOn w:val="Normal"/>
    <w:uiPriority w:val="34"/>
    <w:qFormat/>
    <w:rsid w:val="007910E8"/>
    <w:pPr>
      <w:contextualSpacing/>
    </w:pPr>
  </w:style>
  <w:style w:type="paragraph" w:styleId="Subtitle">
    <w:name w:val="Subtitle"/>
    <w:basedOn w:val="Normal"/>
    <w:next w:val="Normal"/>
    <w:link w:val="SubtitleChar"/>
    <w:uiPriority w:val="11"/>
    <w:rsid w:val="009F0751"/>
    <w:pPr>
      <w:numPr>
        <w:ilvl w:val="1"/>
      </w:numPr>
      <w:spacing w:after="160"/>
      <w:ind w:left="720" w:hanging="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F0751"/>
    <w:rPr>
      <w:rFonts w:eastAsiaTheme="minorEastAsia"/>
      <w:color w:val="5A5A5A" w:themeColor="text1" w:themeTint="A5"/>
      <w:spacing w:val="15"/>
    </w:rPr>
  </w:style>
  <w:style w:type="paragraph" w:customStyle="1" w:styleId="ARCATHeading1-Part">
    <w:name w:val="ARCAT Heading 1 -  Part"/>
    <w:basedOn w:val="Normal"/>
    <w:rsid w:val="00BE0CA1"/>
    <w:pPr>
      <w:numPr>
        <w:numId w:val="5"/>
      </w:numPr>
    </w:pPr>
  </w:style>
  <w:style w:type="paragraph" w:customStyle="1" w:styleId="ARCATHeading2-Article">
    <w:name w:val="ARCAT Heading 2 - Article"/>
    <w:basedOn w:val="Normal"/>
    <w:rsid w:val="00BE0CA1"/>
    <w:pPr>
      <w:numPr>
        <w:ilvl w:val="1"/>
        <w:numId w:val="5"/>
      </w:numPr>
    </w:pPr>
  </w:style>
  <w:style w:type="paragraph" w:customStyle="1" w:styleId="ARCATHeading3-Paragraph">
    <w:name w:val="ARCAT Heading 3 - Paragraph"/>
    <w:basedOn w:val="Normal"/>
    <w:rsid w:val="00BE0CA1"/>
    <w:pPr>
      <w:numPr>
        <w:ilvl w:val="2"/>
        <w:numId w:val="5"/>
      </w:numPr>
    </w:pPr>
  </w:style>
  <w:style w:type="paragraph" w:customStyle="1" w:styleId="ARCATHeading4-SubPara">
    <w:name w:val="ARCAT Heading 4 - SubPara"/>
    <w:basedOn w:val="Normal"/>
    <w:rsid w:val="00BE0CA1"/>
    <w:pPr>
      <w:numPr>
        <w:ilvl w:val="3"/>
        <w:numId w:val="5"/>
      </w:numPr>
    </w:pPr>
  </w:style>
  <w:style w:type="paragraph" w:customStyle="1" w:styleId="ARCATHeading5-SubSub1">
    <w:name w:val="ARCAT Heading 5 - SubSub1"/>
    <w:basedOn w:val="Normal"/>
    <w:rsid w:val="00BE0CA1"/>
    <w:pPr>
      <w:numPr>
        <w:ilvl w:val="4"/>
        <w:numId w:val="5"/>
      </w:numPr>
    </w:pPr>
  </w:style>
  <w:style w:type="paragraph" w:customStyle="1" w:styleId="ARCATHeading6-SubSub2">
    <w:name w:val="ARCAT Heading 6 - SubSub2"/>
    <w:basedOn w:val="Normal"/>
    <w:rsid w:val="00BE0CA1"/>
    <w:pPr>
      <w:numPr>
        <w:ilvl w:val="5"/>
        <w:numId w:val="5"/>
      </w:numPr>
    </w:pPr>
  </w:style>
  <w:style w:type="paragraph" w:customStyle="1" w:styleId="ARCATHeading7-SubSub3">
    <w:name w:val="ARCAT Heading 7 - SubSub3"/>
    <w:basedOn w:val="Normal"/>
    <w:rsid w:val="00BE0CA1"/>
    <w:pPr>
      <w:numPr>
        <w:ilvl w:val="6"/>
        <w:numId w:val="5"/>
      </w:numPr>
    </w:pPr>
  </w:style>
  <w:style w:type="paragraph" w:customStyle="1" w:styleId="ARCATHeading8-SubSub4">
    <w:name w:val="ARCAT Heading 8 - SubSub4"/>
    <w:basedOn w:val="Normal"/>
    <w:rsid w:val="00BE0CA1"/>
    <w:pPr>
      <w:numPr>
        <w:ilvl w:val="7"/>
        <w:numId w:val="5"/>
      </w:numPr>
    </w:pPr>
  </w:style>
  <w:style w:type="paragraph" w:customStyle="1" w:styleId="ARCATHeading9-SubSub5">
    <w:name w:val="ARCAT Heading 9 - SubSub5"/>
    <w:basedOn w:val="Normal"/>
    <w:rsid w:val="00BE0CA1"/>
    <w:pPr>
      <w:numPr>
        <w:ilvl w:val="8"/>
        <w:numId w:val="5"/>
      </w:numPr>
    </w:pPr>
  </w:style>
  <w:style w:type="paragraph" w:customStyle="1" w:styleId="ARCATheader">
    <w:name w:val="ARCAT header"/>
    <w:rsid w:val="0082411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Title">
    <w:name w:val="ARCAT Title"/>
    <w:rsid w:val="00CD25EA"/>
    <w:pPr>
      <w:autoSpaceDE w:val="0"/>
      <w:autoSpaceDN w:val="0"/>
      <w:adjustRightInd w:val="0"/>
      <w:spacing w:before="200" w:after="0" w:line="240" w:lineRule="auto"/>
      <w:jc w:val="center"/>
    </w:pPr>
    <w:rPr>
      <w:rFonts w:ascii="Arial" w:eastAsia="Times New Roman" w:hAnsi="Arial" w:cs="Arial"/>
      <w:b/>
      <w:sz w:val="24"/>
      <w:szCs w:val="24"/>
    </w:rPr>
  </w:style>
  <w:style w:type="paragraph" w:styleId="BalloonText">
    <w:name w:val="Balloon Text"/>
    <w:basedOn w:val="Normal"/>
    <w:link w:val="BalloonTextChar"/>
    <w:uiPriority w:val="99"/>
    <w:semiHidden/>
    <w:unhideWhenUsed/>
    <w:rsid w:val="00C2333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33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28D8"/>
    <w:rPr>
      <w:sz w:val="16"/>
      <w:szCs w:val="16"/>
    </w:rPr>
  </w:style>
  <w:style w:type="paragraph" w:styleId="CommentText">
    <w:name w:val="annotation text"/>
    <w:basedOn w:val="Normal"/>
    <w:link w:val="CommentTextChar"/>
    <w:uiPriority w:val="99"/>
    <w:semiHidden/>
    <w:unhideWhenUsed/>
    <w:rsid w:val="00F728D8"/>
  </w:style>
  <w:style w:type="character" w:customStyle="1" w:styleId="CommentTextChar">
    <w:name w:val="Comment Text Char"/>
    <w:basedOn w:val="DefaultParagraphFont"/>
    <w:link w:val="CommentText"/>
    <w:uiPriority w:val="99"/>
    <w:semiHidden/>
    <w:rsid w:val="00F728D8"/>
    <w:rPr>
      <w:rFonts w:ascii="Courier (W1)" w:eastAsia="Times New Roman" w:hAnsi="Courier (W1)" w:cs="Times New Roman"/>
      <w:sz w:val="20"/>
      <w:szCs w:val="20"/>
    </w:rPr>
  </w:style>
  <w:style w:type="paragraph" w:styleId="CommentSubject">
    <w:name w:val="annotation subject"/>
    <w:basedOn w:val="CommentText"/>
    <w:next w:val="CommentText"/>
    <w:link w:val="CommentSubjectChar"/>
    <w:uiPriority w:val="99"/>
    <w:semiHidden/>
    <w:unhideWhenUsed/>
    <w:rsid w:val="00F728D8"/>
    <w:rPr>
      <w:b/>
      <w:bCs/>
    </w:rPr>
  </w:style>
  <w:style w:type="character" w:customStyle="1" w:styleId="CommentSubjectChar">
    <w:name w:val="Comment Subject Char"/>
    <w:basedOn w:val="CommentTextChar"/>
    <w:link w:val="CommentSubject"/>
    <w:uiPriority w:val="99"/>
    <w:semiHidden/>
    <w:rsid w:val="00F728D8"/>
    <w:rPr>
      <w:rFonts w:ascii="Courier (W1)" w:eastAsia="Times New Roman" w:hAnsi="Courier (W1)" w:cs="Times New Roman"/>
      <w:b/>
      <w:bCs/>
      <w:sz w:val="20"/>
      <w:szCs w:val="20"/>
    </w:rPr>
  </w:style>
  <w:style w:type="character" w:styleId="Hyperlink">
    <w:name w:val="Hyperlink"/>
    <w:basedOn w:val="DefaultParagraphFont"/>
    <w:uiPriority w:val="99"/>
    <w:unhideWhenUsed/>
    <w:rsid w:val="00843160"/>
    <w:rPr>
      <w:color w:val="0563C1" w:themeColor="hyperlink"/>
      <w:u w:val="single"/>
    </w:rPr>
  </w:style>
  <w:style w:type="character" w:styleId="UnresolvedMention">
    <w:name w:val="Unresolved Mention"/>
    <w:basedOn w:val="DefaultParagraphFont"/>
    <w:uiPriority w:val="99"/>
    <w:semiHidden/>
    <w:unhideWhenUsed/>
    <w:rsid w:val="00843160"/>
    <w:rPr>
      <w:color w:val="808080"/>
      <w:shd w:val="clear" w:color="auto" w:fill="E6E6E6"/>
    </w:rPr>
  </w:style>
  <w:style w:type="character" w:styleId="FollowedHyperlink">
    <w:name w:val="FollowedHyperlink"/>
    <w:basedOn w:val="DefaultParagraphFont"/>
    <w:uiPriority w:val="99"/>
    <w:semiHidden/>
    <w:unhideWhenUsed/>
    <w:rsid w:val="00025C78"/>
    <w:rPr>
      <w:color w:val="954F72" w:themeColor="followedHyperlink"/>
      <w:u w:val="single"/>
    </w:rPr>
  </w:style>
  <w:style w:type="paragraph" w:styleId="Revision">
    <w:name w:val="Revision"/>
    <w:hidden/>
    <w:uiPriority w:val="99"/>
    <w:semiHidden/>
    <w:rsid w:val="00CE400D"/>
    <w:pPr>
      <w:spacing w:after="0" w:line="240" w:lineRule="auto"/>
    </w:pPr>
    <w:rPr>
      <w:rFonts w:ascii="Courier (W1)" w:eastAsia="Times New Roman" w:hAnsi="Courier (W1)" w:cs="Times New Roman"/>
      <w:sz w:val="20"/>
      <w:szCs w:val="20"/>
    </w:rPr>
  </w:style>
  <w:style w:type="character" w:customStyle="1" w:styleId="Heading2Char">
    <w:name w:val="Heading 2 Char"/>
    <w:basedOn w:val="DefaultParagraphFont"/>
    <w:link w:val="Heading2"/>
    <w:uiPriority w:val="9"/>
    <w:semiHidden/>
    <w:rsid w:val="00342AF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23EE3"/>
    <w:rPr>
      <w:rFonts w:asciiTheme="majorHAnsi" w:eastAsiaTheme="majorEastAsia" w:hAnsiTheme="majorHAnsi" w:cstheme="majorBidi"/>
      <w:color w:val="1F3763" w:themeColor="accent1" w:themeShade="7F"/>
      <w:sz w:val="24"/>
      <w:szCs w:val="24"/>
    </w:rPr>
  </w:style>
  <w:style w:type="paragraph" w:customStyle="1" w:styleId="Title1">
    <w:name w:val="Title1"/>
    <w:basedOn w:val="Header"/>
    <w:rsid w:val="000B37C2"/>
    <w:pPr>
      <w:tabs>
        <w:tab w:val="clear" w:pos="4680"/>
        <w:tab w:val="clear" w:pos="9360"/>
        <w:tab w:val="center" w:pos="4320"/>
        <w:tab w:val="right" w:pos="8640"/>
      </w:tabs>
      <w:spacing w:before="0"/>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A705E-DF2E-4E5C-8D72-8FF51131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David Haase</dc:creator>
  <cp:keywords/>
  <dc:description/>
  <cp:lastModifiedBy>Lee, Patrick</cp:lastModifiedBy>
  <cp:revision>16</cp:revision>
  <dcterms:created xsi:type="dcterms:W3CDTF">2023-05-08T19:10:00Z</dcterms:created>
  <dcterms:modified xsi:type="dcterms:W3CDTF">2025-08-25T19:33:00Z</dcterms:modified>
</cp:coreProperties>
</file>